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4B" w:rsidRPr="000D30D7" w:rsidRDefault="0036254B" w:rsidP="0036254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0D30D7">
        <w:rPr>
          <w:rFonts w:ascii="Times New Roman" w:hAnsi="Times New Roman"/>
          <w:b/>
          <w:sz w:val="24"/>
          <w:szCs w:val="24"/>
        </w:rPr>
        <w:t>NEGÓCIOS DE APOIO EM SUPERMERCADOS: ANÁLISE SOB A ÓTICA DOS SEUS PROPRIETÁRIOS</w:t>
      </w:r>
    </w:p>
    <w:p w:rsidR="0036254B" w:rsidRPr="000D30D7" w:rsidRDefault="0036254B" w:rsidP="0036254B">
      <w:pPr>
        <w:autoSpaceDE w:val="0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0D30D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BUSINESS SUPPORT IN SUPERMARKETS: ANALYSIS UNDER THE PERSPECTIVE OF ITS OWNERS</w:t>
      </w:r>
    </w:p>
    <w:p w:rsidR="00801F39" w:rsidRPr="000D30D7" w:rsidRDefault="0036254B" w:rsidP="0036254B">
      <w:pPr>
        <w:jc w:val="center"/>
        <w:rPr>
          <w:rFonts w:ascii="Times New Roman" w:hAnsi="Times New Roman"/>
          <w:b/>
          <w:sz w:val="24"/>
          <w:szCs w:val="24"/>
        </w:rPr>
      </w:pPr>
      <w:r w:rsidRPr="000D30D7">
        <w:rPr>
          <w:rFonts w:ascii="Times New Roman" w:hAnsi="Times New Roman"/>
          <w:b/>
          <w:sz w:val="24"/>
          <w:szCs w:val="24"/>
        </w:rPr>
        <w:t>APOYO EMPRESARIAL EN SUPERMERCADOS: ANÁLISIS BAJO LA PERSPECTIVA DE SUS DUEÑOS</w:t>
      </w:r>
    </w:p>
    <w:p w:rsidR="0036254B" w:rsidRPr="000D30D7" w:rsidRDefault="0036254B" w:rsidP="003625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/>
          <w:bCs/>
          <w:color w:val="000000"/>
          <w:sz w:val="24"/>
          <w:szCs w:val="24"/>
        </w:rPr>
        <w:t>Jacir Leonir Casagrande  - Doutor em Engenharia de Produção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 xml:space="preserve">Vínculo Institucional – Professor e Coordenador do PPGA – Mestrado em Administração da </w:t>
      </w:r>
      <w:r w:rsidRPr="000D30D7">
        <w:rPr>
          <w:rFonts w:ascii="Times New Roman" w:hAnsi="Times New Roman"/>
          <w:sz w:val="24"/>
          <w:szCs w:val="24"/>
        </w:rPr>
        <w:t>Universidade do Sul de Santa Catarina – UNISUL.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Endereço:</w:t>
      </w:r>
      <w:r w:rsidR="00BA07EB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 Rua Trajano, nº 219, Centro, Florianópolis-SC, CEP 88010-010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E-mail:</w:t>
      </w:r>
      <w:r w:rsidR="00BA07EB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 jacir.unisul@gmail.com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Telefone:</w:t>
      </w:r>
      <w:r w:rsidR="00BA07EB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 (48) </w:t>
      </w:r>
      <w:r w:rsidR="000D30D7" w:rsidRPr="000D30D7">
        <w:rPr>
          <w:rFonts w:ascii="Times New Roman" w:hAnsi="Times New Roman"/>
          <w:sz w:val="24"/>
          <w:szCs w:val="24"/>
          <w:shd w:val="clear" w:color="auto" w:fill="FFFFFF"/>
        </w:rPr>
        <w:t>3279 1932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/>
          <w:bCs/>
          <w:color w:val="000000"/>
          <w:sz w:val="24"/>
          <w:szCs w:val="24"/>
        </w:rPr>
        <w:t>Leandro Medeiros Elias  - Mestre em Administração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Vínculo Institucional – Administrador no Câmpus Tubarão do Instituto Federal de Santa Catarina - IFSC</w:t>
      </w:r>
      <w:r w:rsidRPr="000D30D7">
        <w:rPr>
          <w:rFonts w:ascii="Times New Roman" w:hAnsi="Times New Roman"/>
          <w:sz w:val="24"/>
          <w:szCs w:val="24"/>
        </w:rPr>
        <w:t>.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Endereço:</w:t>
      </w:r>
      <w:r w:rsidR="00623426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 Avenida Mauro Ramos, nº 950, Centro, Florianópolis</w:t>
      </w:r>
      <w:r w:rsidR="00BA07EB" w:rsidRPr="000D30D7">
        <w:rPr>
          <w:rFonts w:ascii="Times New Roman" w:hAnsi="Times New Roman"/>
          <w:bCs/>
          <w:color w:val="000000"/>
          <w:sz w:val="24"/>
          <w:szCs w:val="24"/>
        </w:rPr>
        <w:t>-SC</w:t>
      </w:r>
      <w:r w:rsidR="00623426" w:rsidRPr="000D30D7">
        <w:rPr>
          <w:rFonts w:ascii="Times New Roman" w:hAnsi="Times New Roman"/>
          <w:bCs/>
          <w:color w:val="000000"/>
          <w:sz w:val="24"/>
          <w:szCs w:val="24"/>
        </w:rPr>
        <w:t>, CEP 88020-300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E-mail:</w:t>
      </w:r>
      <w:r w:rsidR="00623426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 lemelias@bol.com.br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Telefone:</w:t>
      </w:r>
      <w:r w:rsidR="00623426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 (48) 9919-2936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23426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/>
          <w:bCs/>
          <w:color w:val="000000"/>
          <w:sz w:val="24"/>
          <w:szCs w:val="24"/>
        </w:rPr>
        <w:t>Simone Sehnem  - Doutora em Administração</w:t>
      </w:r>
    </w:p>
    <w:p w:rsidR="00852FA0" w:rsidRPr="000D30D7" w:rsidRDefault="00623426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 xml:space="preserve">Vínculo Institucional – </w:t>
      </w:r>
      <w:r w:rsidR="00852FA0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Professora do PPGA – Mestrado em Administração da </w:t>
      </w:r>
      <w:r w:rsidR="00852FA0" w:rsidRPr="000D30D7">
        <w:rPr>
          <w:rFonts w:ascii="Times New Roman" w:hAnsi="Times New Roman"/>
          <w:sz w:val="24"/>
          <w:szCs w:val="24"/>
        </w:rPr>
        <w:t>Universidade do Sul de Santa Catarina – UNISUL e do PPGA – Mestrado em Administração da Universidade do Oeste de Santa Catarina – UNOESC.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Endereço:</w:t>
      </w:r>
      <w:r w:rsidR="00BA07EB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 Rua Trajano, nº 219, Centro, Florianópolis-SC, CEP 88010-010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E-mail:</w:t>
      </w:r>
      <w:r w:rsidR="008623B3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 simonesehnem_adm@yahoo.com.br</w:t>
      </w:r>
    </w:p>
    <w:p w:rsidR="00852FA0" w:rsidRPr="000D30D7" w:rsidRDefault="00852FA0" w:rsidP="00852FA0">
      <w:pPr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30D7">
        <w:rPr>
          <w:rFonts w:ascii="Times New Roman" w:hAnsi="Times New Roman"/>
          <w:bCs/>
          <w:color w:val="000000"/>
          <w:sz w:val="24"/>
          <w:szCs w:val="24"/>
        </w:rPr>
        <w:t>Telefone:</w:t>
      </w:r>
      <w:r w:rsidR="00AF0BFC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 (48) </w:t>
      </w:r>
      <w:r w:rsidR="000D30D7" w:rsidRPr="000D30D7">
        <w:rPr>
          <w:rFonts w:ascii="Times New Roman" w:hAnsi="Times New Roman"/>
          <w:bCs/>
          <w:color w:val="000000"/>
          <w:sz w:val="24"/>
          <w:szCs w:val="24"/>
        </w:rPr>
        <w:t xml:space="preserve">(48) </w:t>
      </w:r>
      <w:r w:rsidR="000D30D7" w:rsidRPr="000D30D7">
        <w:rPr>
          <w:rFonts w:ascii="Times New Roman" w:hAnsi="Times New Roman"/>
          <w:sz w:val="24"/>
          <w:szCs w:val="24"/>
          <w:shd w:val="clear" w:color="auto" w:fill="FFFFFF"/>
        </w:rPr>
        <w:t>3279 1932</w:t>
      </w:r>
    </w:p>
    <w:p w:rsidR="00852FA0" w:rsidRPr="000D30D7" w:rsidRDefault="00852FA0" w:rsidP="0036254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52FA0" w:rsidRPr="000D30D7" w:rsidSect="00362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0C0" w:rsidRDefault="00BE20C0" w:rsidP="008623B3">
      <w:pPr>
        <w:spacing w:after="0" w:line="240" w:lineRule="auto"/>
      </w:pPr>
      <w:r>
        <w:separator/>
      </w:r>
    </w:p>
  </w:endnote>
  <w:endnote w:type="continuationSeparator" w:id="1">
    <w:p w:rsidR="00BE20C0" w:rsidRDefault="00BE20C0" w:rsidP="008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B3" w:rsidRDefault="008623B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B3" w:rsidRDefault="008623B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B3" w:rsidRDefault="008623B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0C0" w:rsidRDefault="00BE20C0" w:rsidP="008623B3">
      <w:pPr>
        <w:spacing w:after="0" w:line="240" w:lineRule="auto"/>
      </w:pPr>
      <w:r>
        <w:separator/>
      </w:r>
    </w:p>
  </w:footnote>
  <w:footnote w:type="continuationSeparator" w:id="1">
    <w:p w:rsidR="00BE20C0" w:rsidRDefault="00BE20C0" w:rsidP="0086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B3" w:rsidRDefault="008623B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B3" w:rsidRDefault="008623B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B3" w:rsidRDefault="008623B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6254B"/>
    <w:rsid w:val="0009615F"/>
    <w:rsid w:val="000C5230"/>
    <w:rsid w:val="000D30D7"/>
    <w:rsid w:val="000E0DFD"/>
    <w:rsid w:val="00120457"/>
    <w:rsid w:val="0036254B"/>
    <w:rsid w:val="00623426"/>
    <w:rsid w:val="00801F39"/>
    <w:rsid w:val="00852FA0"/>
    <w:rsid w:val="008623B3"/>
    <w:rsid w:val="00A865B5"/>
    <w:rsid w:val="00AF0BFC"/>
    <w:rsid w:val="00BA07EB"/>
    <w:rsid w:val="00BE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4B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62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23B3"/>
    <w:rPr>
      <w:rFonts w:ascii="Calibri" w:eastAsia="Calibri" w:hAnsi="Calibri" w:cs="Times New Roman"/>
      <w:kern w:val="2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8623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623B3"/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2014-05-07T02:50:00Z</dcterms:created>
  <dcterms:modified xsi:type="dcterms:W3CDTF">2014-05-07T03:29:00Z</dcterms:modified>
</cp:coreProperties>
</file>