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97B0" w14:textId="77777777" w:rsidR="00EC0F5D" w:rsidRPr="003F08EE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id w:val="1985861378"/>
        </w:sdtPr>
        <w:sdtContent>
          <w:r w:rsidRPr="003F08EE">
            <w:t xml:space="preserve">  </w:t>
          </w:r>
        </w:sdtContent>
      </w:sdt>
      <w:r w:rsidRPr="003F08EE">
        <w:rPr>
          <w:rFonts w:ascii="Times New Roman" w:eastAsia="Times New Roman" w:hAnsi="Times New Roman" w:cs="Times New Roman"/>
          <w:sz w:val="24"/>
          <w:szCs w:val="24"/>
        </w:rPr>
        <w:t>Modelo de Carta de Encaminhamento</w:t>
      </w:r>
    </w:p>
    <w:p w14:paraId="0F2CFF6D" w14:textId="77777777" w:rsidR="00EC0F5D" w:rsidRPr="003F08EE" w:rsidRDefault="00EC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4FACD2" w14:textId="5748EE15" w:rsidR="00EC0F5D" w:rsidRPr="003F08EE" w:rsidRDefault="00000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>Cidade/Estado, Data.</w:t>
      </w:r>
    </w:p>
    <w:p w14:paraId="27A5E548" w14:textId="77777777" w:rsidR="00EC0F5D" w:rsidRPr="003F08EE" w:rsidRDefault="00EC0F5D">
      <w:pPr>
        <w:shd w:val="clear" w:color="auto" w:fill="FFFFFF"/>
        <w:spacing w:after="0" w:line="240" w:lineRule="auto"/>
        <w:jc w:val="center"/>
      </w:pPr>
    </w:p>
    <w:p w14:paraId="2259D1B3" w14:textId="77777777" w:rsidR="00EC0F5D" w:rsidRPr="003F08EE" w:rsidRDefault="00EC0F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ACE91FF" w14:textId="5A76E7EF" w:rsidR="00EC0F5D" w:rsidRPr="003F08EE" w:rsidRDefault="00000000">
      <w:pPr>
        <w:shd w:val="clear" w:color="auto" w:fill="FFFFFF"/>
        <w:spacing w:after="0" w:line="240" w:lineRule="auto"/>
        <w:ind w:firstLine="720"/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>Encaminhamos à Revista de Psicologia da UFC para apreciação e possível publicação, o _______________________________________________(Relato de Pesquisa, Estudo teórico, Estudo de caso, Relato de experiência, Resenha, Conferência, Entrevista, Ensaio), intitulado ________________________________________________________________</w:t>
      </w:r>
      <w:r w:rsidR="00EC4B3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EC4B3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F0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3D8E7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Declaramos que o presente trabalho é inédito e original e que seguiu rigorosamente todos os procedimentos éticos. Atestamos, ainda, que: </w:t>
      </w:r>
    </w:p>
    <w:p w14:paraId="2164D3BC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BA784" w14:textId="33C82423" w:rsidR="00EC0F5D" w:rsidRPr="003F08EE" w:rsidRDefault="00000000">
      <w:pPr>
        <w:shd w:val="clear" w:color="auto" w:fill="FFFFFF"/>
        <w:spacing w:after="0" w:line="240" w:lineRule="auto"/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08E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trabalho não foi publicado anteriormente e/ou submetido simultaneamente a outro</w:t>
      </w:r>
      <w:r w:rsidR="003F4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8EE">
        <w:rPr>
          <w:rFonts w:ascii="Times New Roman" w:eastAsia="Times New Roman" w:hAnsi="Times New Roman" w:cs="Times New Roman"/>
          <w:sz w:val="24"/>
          <w:szCs w:val="24"/>
        </w:rPr>
        <w:t>periódico;</w:t>
      </w:r>
    </w:p>
    <w:p w14:paraId="23F65317" w14:textId="77777777" w:rsidR="00EC0F5D" w:rsidRPr="003F08EE" w:rsidRDefault="00000000">
      <w:pPr>
        <w:shd w:val="clear" w:color="auto" w:fill="FFFFFF"/>
        <w:spacing w:after="0" w:line="240" w:lineRule="auto"/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08E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texto não contém nenhuma forma de plágio, bem como os autores se responsabilizam pelo uso de textos e imagens de terceiros, quando tal uso exigir autorização;</w:t>
      </w:r>
    </w:p>
    <w:p w14:paraId="3BDE4E8E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08EE">
        <w:rPr>
          <w:rFonts w:ascii="Times New Roman" w:eastAsia="Times New Roman" w:hAnsi="Times New Roman" w:cs="Times New Roman"/>
          <w:sz w:val="24"/>
          <w:szCs w:val="24"/>
        </w:rPr>
        <w:t>todos os</w:t>
      </w:r>
      <w:proofErr w:type="gramEnd"/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autores contribuíram significativamente para a realização da pesquisa e para a construção do manuscrito;</w:t>
      </w:r>
    </w:p>
    <w:p w14:paraId="5A787613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08EE">
        <w:rPr>
          <w:rFonts w:ascii="Times New Roman" w:eastAsia="Times New Roman" w:hAnsi="Times New Roman" w:cs="Times New Roman"/>
          <w:sz w:val="24"/>
          <w:szCs w:val="24"/>
        </w:rPr>
        <w:t>todos os</w:t>
      </w:r>
      <w:proofErr w:type="gramEnd"/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autores estão cientes que devem fornecer esclarecimentos em casos de retratações ou correções de erros, inclusive em </w:t>
      </w:r>
      <w:sdt>
        <w:sdtPr>
          <w:id w:val="1111247972"/>
        </w:sdtPr>
        <w:sdtContent>
          <w:r w:rsidRPr="003F08EE">
            <w:rPr>
              <w:rFonts w:ascii="Times New Roman" w:eastAsia="Times New Roman" w:hAnsi="Times New Roman" w:cs="Times New Roman"/>
              <w:sz w:val="24"/>
              <w:szCs w:val="24"/>
            </w:rPr>
            <w:t>caso de detecção de similaridade do conteúdo submetido;</w:t>
          </w:r>
        </w:sdtContent>
      </w:sdt>
    </w:p>
    <w:p w14:paraId="5A56A499" w14:textId="49E37475" w:rsidR="00EC0F5D" w:rsidRPr="003F08EE" w:rsidRDefault="00000000">
      <w:pPr>
        <w:shd w:val="clear" w:color="auto" w:fill="FFFFFF"/>
        <w:spacing w:after="0" w:line="240" w:lineRule="auto"/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08EE">
        <w:rPr>
          <w:rFonts w:ascii="Times New Roman" w:eastAsia="Times New Roman" w:hAnsi="Times New Roman" w:cs="Times New Roman"/>
          <w:sz w:val="24"/>
          <w:szCs w:val="24"/>
        </w:rPr>
        <w:t>autorizamos</w:t>
      </w:r>
      <w:proofErr w:type="gramEnd"/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a publicação do artigo sem ônus na edição mais conveniente à Revista de Psicologia da UFC, assim como permitimos que o conteúdo do artigo submetido seja exposto e divulgado na internet, seguindo a filosofia da disponibilização do livre acesso ao conhecimento científico;</w:t>
      </w:r>
    </w:p>
    <w:p w14:paraId="48F5586C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08E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artigo submetido apresenta-se redigido no formato solicitado pela revista e está em conformidade com as normas de publicação e diretrizes para os autores disponíveis na página eletrônica da Revista de Psicologia da UFC;</w:t>
      </w:r>
    </w:p>
    <w:p w14:paraId="074E1515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08EE">
        <w:rPr>
          <w:rFonts w:ascii="Times New Roman" w:eastAsia="Times New Roman" w:hAnsi="Times New Roman" w:cs="Times New Roman"/>
          <w:sz w:val="24"/>
          <w:szCs w:val="24"/>
        </w:rPr>
        <w:t>garantimos</w:t>
      </w:r>
      <w:proofErr w:type="gramEnd"/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que não há, ou que foram informados, potenciais conflitos de </w:t>
      </w:r>
      <w:proofErr w:type="spellStart"/>
      <w:r w:rsidRPr="003F08EE">
        <w:rPr>
          <w:rFonts w:ascii="Times New Roman" w:eastAsia="Times New Roman" w:hAnsi="Times New Roman" w:cs="Times New Roman"/>
          <w:sz w:val="24"/>
          <w:szCs w:val="24"/>
        </w:rPr>
        <w:t>interesse;</w:t>
      </w:r>
      <w:proofErr w:type="spellEnd"/>
    </w:p>
    <w:p w14:paraId="598B850B" w14:textId="2C7A3953" w:rsidR="00EC0F5D" w:rsidRPr="003F08EE" w:rsidRDefault="00CB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0000" w:rsidRPr="003F08EE">
        <w:rPr>
          <w:rFonts w:ascii="Times New Roman" w:eastAsia="Times New Roman" w:hAnsi="Times New Roman" w:cs="Times New Roman"/>
          <w:sz w:val="24"/>
          <w:szCs w:val="24"/>
        </w:rPr>
        <w:t>se necessário, autorizamos a reformulação da linguagem do texto com o intuito de atender aos padrões da revista;</w:t>
      </w:r>
    </w:p>
    <w:p w14:paraId="587BDC99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08EE">
        <w:rPr>
          <w:rFonts w:ascii="Times New Roman" w:eastAsia="Times New Roman" w:hAnsi="Times New Roman" w:cs="Times New Roman"/>
          <w:sz w:val="24"/>
          <w:szCs w:val="24"/>
        </w:rPr>
        <w:t>declaramos</w:t>
      </w:r>
      <w:proofErr w:type="gramEnd"/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estar cientes de que todos os itens acima foram atendidos e que na omissão de algum deles, o manuscrito será devolvido ou rejeitado, conforme a pré-avaliação;</w:t>
      </w:r>
    </w:p>
    <w:p w14:paraId="22CABF1D" w14:textId="35F77EA0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08E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gramEnd"/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caso de existência de fonte de financiamento (CAPES, CNPq </w:t>
      </w:r>
      <w:proofErr w:type="spellStart"/>
      <w:r w:rsidRPr="003F08EE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3F08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4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8EE">
        <w:rPr>
          <w:rFonts w:ascii="Times New Roman" w:eastAsia="Times New Roman" w:hAnsi="Times New Roman" w:cs="Times New Roman"/>
          <w:sz w:val="24"/>
          <w:szCs w:val="24"/>
        </w:rPr>
        <w:t>essa informação está especificada na Folha de Rosto;</w:t>
      </w:r>
    </w:p>
    <w:p w14:paraId="571273BB" w14:textId="72C19CF5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08E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caso de disponibilidade de dados ou materiais do artigo submetido, os autores informaram o link para os conjuntos de dados gerados/analisados durante o presente estudo e se estão disponíveis em algum Repositório de Dados.</w:t>
      </w:r>
    </w:p>
    <w:p w14:paraId="79EEAF9C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3FC57" w14:textId="27CC8F5A" w:rsidR="00EC0F5D" w:rsidRPr="003F08EE" w:rsidRDefault="00000000">
      <w:pPr>
        <w:shd w:val="clear" w:color="auto" w:fill="FFFFFF"/>
        <w:spacing w:after="0" w:line="240" w:lineRule="auto"/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8EE">
        <w:rPr>
          <w:rFonts w:ascii="Times New Roman" w:eastAsia="Times New Roman" w:hAnsi="Times New Roman" w:cs="Times New Roman"/>
          <w:sz w:val="24"/>
          <w:szCs w:val="24"/>
        </w:rPr>
        <w:tab/>
        <w:t xml:space="preserve">As informações relacionadas às funções de autoria refletem com precisão o grau de contribuição de cada um dos autores, empregando-se a </w:t>
      </w:r>
      <w:hyperlink r:id="rId5">
        <w:r w:rsidRPr="003F08EE">
          <w:rPr>
            <w:rFonts w:ascii="Times New Roman" w:eastAsia="Times New Roman" w:hAnsi="Times New Roman" w:cs="Times New Roman"/>
            <w:sz w:val="24"/>
            <w:szCs w:val="24"/>
          </w:rPr>
          <w:t xml:space="preserve">taxonomia </w:t>
        </w:r>
        <w:proofErr w:type="spellStart"/>
        <w:r w:rsidRPr="003F08EE">
          <w:rPr>
            <w:rFonts w:ascii="Times New Roman" w:eastAsia="Times New Roman" w:hAnsi="Times New Roman" w:cs="Times New Roman"/>
            <w:sz w:val="24"/>
            <w:szCs w:val="24"/>
          </w:rPr>
          <w:t>CRediT</w:t>
        </w:r>
        <w:proofErr w:type="spellEnd"/>
      </w:hyperlink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com 14 funções de colaboração, definidas abaixo </w:t>
      </w:r>
      <w:r w:rsidRPr="003F08EE">
        <w:rPr>
          <w:rFonts w:ascii="Times New Roman" w:eastAsia="Times New Roman" w:hAnsi="Times New Roman" w:cs="Times New Roman"/>
          <w:b/>
          <w:bCs/>
          <w:sz w:val="24"/>
          <w:szCs w:val="24"/>
        </w:rPr>
        <w:t>(*)</w:t>
      </w: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e que </w:t>
      </w:r>
      <w:r w:rsidR="00115ACA" w:rsidRPr="003F08EE">
        <w:rPr>
          <w:rFonts w:ascii="Times New Roman" w:eastAsia="Times New Roman" w:hAnsi="Times New Roman" w:cs="Times New Roman"/>
          <w:sz w:val="24"/>
          <w:szCs w:val="24"/>
        </w:rPr>
        <w:t>são</w:t>
      </w: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 especificadas na tabela a seguir.</w:t>
      </w:r>
    </w:p>
    <w:p w14:paraId="63847B6E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765E4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C9959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3A3AE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866" w:type="dxa"/>
        <w:tblLook w:val="04A0" w:firstRow="1" w:lastRow="0" w:firstColumn="1" w:lastColumn="0" w:noHBand="0" w:noVBand="1"/>
      </w:tblPr>
      <w:tblGrid>
        <w:gridCol w:w="4934"/>
        <w:gridCol w:w="4932"/>
      </w:tblGrid>
      <w:tr w:rsidR="003F08EE" w:rsidRPr="003F08EE" w14:paraId="4F57A6F9" w14:textId="77777777" w:rsidTr="001D2DC4">
        <w:trPr>
          <w:trHeight w:val="403"/>
        </w:trPr>
        <w:tc>
          <w:tcPr>
            <w:tcW w:w="4934" w:type="dxa"/>
            <w:shd w:val="clear" w:color="auto" w:fill="auto"/>
          </w:tcPr>
          <w:p w14:paraId="207B1478" w14:textId="77777777" w:rsidR="00EC0F5D" w:rsidRPr="003F08E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E"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 DO AUTOR(A)</w:t>
            </w:r>
          </w:p>
        </w:tc>
        <w:tc>
          <w:tcPr>
            <w:tcW w:w="4932" w:type="dxa"/>
            <w:shd w:val="clear" w:color="auto" w:fill="auto"/>
          </w:tcPr>
          <w:p w14:paraId="2CCCFECC" w14:textId="77777777" w:rsidR="00EC0F5D" w:rsidRPr="003F08E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8EE">
              <w:rPr>
                <w:rFonts w:ascii="Times New Roman" w:eastAsia="Times New Roman" w:hAnsi="Times New Roman" w:cs="Times New Roman"/>
                <w:sz w:val="24"/>
                <w:szCs w:val="24"/>
              </w:rPr>
              <w:t>FUNÇÃO(ÕES) DE COLABORAÇÃO</w:t>
            </w:r>
          </w:p>
        </w:tc>
      </w:tr>
      <w:tr w:rsidR="003F08EE" w:rsidRPr="003F08EE" w14:paraId="520537DB" w14:textId="77777777" w:rsidTr="001D2DC4">
        <w:trPr>
          <w:trHeight w:val="403"/>
        </w:trPr>
        <w:tc>
          <w:tcPr>
            <w:tcW w:w="4934" w:type="dxa"/>
            <w:shd w:val="clear" w:color="auto" w:fill="auto"/>
          </w:tcPr>
          <w:p w14:paraId="70AD6BE5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481112A6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8EE" w:rsidRPr="003F08EE" w14:paraId="57201711" w14:textId="77777777" w:rsidTr="001D2DC4">
        <w:trPr>
          <w:trHeight w:val="403"/>
        </w:trPr>
        <w:tc>
          <w:tcPr>
            <w:tcW w:w="4934" w:type="dxa"/>
            <w:shd w:val="clear" w:color="auto" w:fill="auto"/>
          </w:tcPr>
          <w:p w14:paraId="2D3CA653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0AC588DC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8EE" w:rsidRPr="003F08EE" w14:paraId="7FA2A686" w14:textId="77777777" w:rsidTr="001D2DC4">
        <w:trPr>
          <w:trHeight w:val="385"/>
        </w:trPr>
        <w:tc>
          <w:tcPr>
            <w:tcW w:w="4934" w:type="dxa"/>
            <w:shd w:val="clear" w:color="auto" w:fill="auto"/>
          </w:tcPr>
          <w:p w14:paraId="0521DB65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7EEA5A99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8EE" w:rsidRPr="003F08EE" w14:paraId="16F7DE8A" w14:textId="77777777" w:rsidTr="001D2DC4">
        <w:trPr>
          <w:trHeight w:val="403"/>
        </w:trPr>
        <w:tc>
          <w:tcPr>
            <w:tcW w:w="4934" w:type="dxa"/>
            <w:shd w:val="clear" w:color="auto" w:fill="auto"/>
          </w:tcPr>
          <w:p w14:paraId="1DDB6821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053680CD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8EE" w:rsidRPr="003F08EE" w14:paraId="08479B0E" w14:textId="77777777" w:rsidTr="001D2DC4">
        <w:trPr>
          <w:trHeight w:val="403"/>
        </w:trPr>
        <w:tc>
          <w:tcPr>
            <w:tcW w:w="4934" w:type="dxa"/>
            <w:shd w:val="clear" w:color="auto" w:fill="auto"/>
          </w:tcPr>
          <w:p w14:paraId="3E211219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15C02B3E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F5D" w:rsidRPr="003F08EE" w14:paraId="037B2755" w14:textId="77777777" w:rsidTr="001D2DC4">
        <w:trPr>
          <w:trHeight w:val="403"/>
        </w:trPr>
        <w:tc>
          <w:tcPr>
            <w:tcW w:w="4934" w:type="dxa"/>
            <w:shd w:val="clear" w:color="auto" w:fill="auto"/>
          </w:tcPr>
          <w:p w14:paraId="3E141E09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24D110B8" w14:textId="77777777" w:rsidR="00EC0F5D" w:rsidRPr="003F08EE" w:rsidRDefault="00E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A09C1B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1826F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>Assinaturas de todos os autores</w:t>
      </w:r>
    </w:p>
    <w:p w14:paraId="3B45D93B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B7E7C" w14:textId="77777777" w:rsidR="00EC0F5D" w:rsidRPr="003F08EE" w:rsidRDefault="00000000">
      <w:pPr>
        <w:shd w:val="clear" w:color="auto" w:fill="FFFFFF"/>
        <w:spacing w:after="0" w:line="240" w:lineRule="auto"/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                   </w:t>
      </w:r>
    </w:p>
    <w:p w14:paraId="2B200A8E" w14:textId="77777777" w:rsidR="00EC0F5D" w:rsidRPr="003F08EE" w:rsidRDefault="00000000">
      <w:pPr>
        <w:shd w:val="clear" w:color="auto" w:fill="FFFFFF"/>
        <w:spacing w:after="0" w:line="240" w:lineRule="auto"/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 xml:space="preserve">(assinatura e nome do primeiro autor)                           </w:t>
      </w:r>
    </w:p>
    <w:p w14:paraId="0741A336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F0CE1" w14:textId="77777777" w:rsidR="00EC0F5D" w:rsidRPr="003F08EE" w:rsidRDefault="00000000">
      <w:pPr>
        <w:shd w:val="clear" w:color="auto" w:fill="FFFFFF"/>
        <w:spacing w:after="0" w:line="240" w:lineRule="auto"/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E3E11C4" w14:textId="77777777" w:rsidR="00EC0F5D" w:rsidRPr="003F08EE" w:rsidRDefault="00000000">
      <w:pPr>
        <w:shd w:val="clear" w:color="auto" w:fill="FFFFFF"/>
        <w:spacing w:after="0" w:line="240" w:lineRule="auto"/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>(assinatura e nome do segundo autor)</w:t>
      </w:r>
    </w:p>
    <w:p w14:paraId="3E3C7A20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5E303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1582A536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>(assinatura e nome do terceiro autor)</w:t>
      </w:r>
    </w:p>
    <w:p w14:paraId="5008C828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38191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7BE8C1D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8EE">
        <w:rPr>
          <w:rFonts w:ascii="Times New Roman" w:eastAsia="Times New Roman" w:hAnsi="Times New Roman" w:cs="Times New Roman"/>
          <w:sz w:val="24"/>
          <w:szCs w:val="24"/>
        </w:rPr>
        <w:t>(assinatura e nome do quarto autor)</w:t>
      </w:r>
    </w:p>
    <w:p w14:paraId="741218DC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0B870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C09F18" w14:textId="77777777" w:rsidR="00EC0F5D" w:rsidRPr="003F08EE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(*) Funções de Colaboração – Taxonomia </w:t>
      </w:r>
      <w:proofErr w:type="spellStart"/>
      <w:r w:rsidRPr="003F08EE">
        <w:rPr>
          <w:rFonts w:ascii="Times New Roman" w:eastAsia="Times New Roman" w:hAnsi="Times New Roman" w:cs="Times New Roman"/>
          <w:b/>
          <w:bCs/>
          <w:sz w:val="21"/>
          <w:szCs w:val="21"/>
        </w:rPr>
        <w:t>CRediT</w:t>
      </w:r>
      <w:proofErr w:type="spellEnd"/>
    </w:p>
    <w:p w14:paraId="5CA41FAD" w14:textId="77777777" w:rsidR="00EC0F5D" w:rsidRPr="003F08EE" w:rsidRDefault="00EC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F602663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>1. Conceitualização: Formulação ou evolução de ideias, objetivos e metas de pesquisa abrangentes.</w:t>
      </w:r>
    </w:p>
    <w:p w14:paraId="46AD6514" w14:textId="2F7DBBC9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>2. Curadoria de dados:</w:t>
      </w:r>
      <w:r w:rsidR="00E31B2A" w:rsidRPr="003F08EE">
        <w:rPr>
          <w:rFonts w:ascii="Times New Roman" w:eastAsia="Times New Roman" w:hAnsi="Times New Roman" w:cs="Times New Roman"/>
          <w:sz w:val="21"/>
          <w:szCs w:val="21"/>
        </w:rPr>
        <w:t xml:space="preserve"> G</w:t>
      </w:r>
      <w:r w:rsidRPr="003F08EE">
        <w:rPr>
          <w:rFonts w:ascii="Times New Roman" w:eastAsia="Times New Roman" w:hAnsi="Times New Roman" w:cs="Times New Roman"/>
          <w:sz w:val="21"/>
          <w:szCs w:val="21"/>
        </w:rPr>
        <w:t>erenciamento de atividades para anotar (produzir metadados), limpar dados e manter dados de pesquisa (incluindo códigos de programa, quando necessário para interpretar os dados para uso inicial e posterior reutilização.)</w:t>
      </w:r>
      <w:r w:rsidR="00BB6355" w:rsidRPr="003F08E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50B8430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>3. Análise formal: Aplicação de técnicas estatísticas, matemáticas, computacionais ou outras técnicas formais para analisar ou sintetizar dados do estudo.</w:t>
      </w:r>
    </w:p>
    <w:p w14:paraId="25DAE9B3" w14:textId="0599CC3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>4. Aquisição de financiamento</w:t>
      </w:r>
      <w:r w:rsidR="00BB6355" w:rsidRPr="003F08E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A443DB6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>5. Investigação: Condução do processo de investigação e pesquisa, realizando os experimentos ou coleta de dados.</w:t>
      </w:r>
    </w:p>
    <w:p w14:paraId="0700461D" w14:textId="582F73E3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>6. Metodologia: Desenvolvimento</w:t>
      </w:r>
      <w:r w:rsidRPr="003F08EE">
        <w:rPr>
          <w:rFonts w:ascii="Times New Roman" w:eastAsia="Times New Roman" w:hAnsi="Times New Roman" w:cs="Times New Roman"/>
          <w:strike/>
          <w:sz w:val="21"/>
          <w:szCs w:val="21"/>
        </w:rPr>
        <w:t xml:space="preserve"> </w:t>
      </w:r>
      <w:r w:rsidRPr="003F08EE">
        <w:rPr>
          <w:rFonts w:ascii="Times New Roman" w:eastAsia="Times New Roman" w:hAnsi="Times New Roman" w:cs="Times New Roman"/>
          <w:sz w:val="21"/>
          <w:szCs w:val="21"/>
        </w:rPr>
        <w:t>de metodologia; criação de modelos</w:t>
      </w:r>
      <w:r w:rsidR="00BB6355" w:rsidRPr="003F08E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08E7597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7. Administração do projeto: Responsabilidade pelo gerenciamento e coordenação para o planejamento e execução da atividade de pesquisa. </w:t>
      </w:r>
    </w:p>
    <w:p w14:paraId="6441FE64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8. Recursos: Fornecimento de materiais de estudo, paciente, amostras de laboratório, animais, instrumentação, recursos computacionais ou outras ferramentas de análise. </w:t>
      </w:r>
    </w:p>
    <w:p w14:paraId="52C928AE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9. Software: Programação, desenvolvimento de software, teste de componentes de código existentes. </w:t>
      </w:r>
    </w:p>
    <w:p w14:paraId="0A2A79B3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10. Supervisão: Responsabilidade de liderança e supervisão para a execução e planejamento da pesquisa, incluindo tutoria externa. </w:t>
      </w:r>
    </w:p>
    <w:p w14:paraId="1A8B7D61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11. Validação: Verificação, replicação geral de resultados/experimentos e outros resultados de pesquisa. </w:t>
      </w:r>
    </w:p>
    <w:p w14:paraId="7455B24D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12. Visualização: Preparação, criação e/ou apresentação de trabalho publicado, especificamente visualização/apresentação de dados. </w:t>
      </w:r>
    </w:p>
    <w:p w14:paraId="16A6196E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13. Escrita – rascunho original: Preparação, criação e/ou apresentação de trabalho publicado, especificamente o rascunho inicial, incluindo tradução substantiva. </w:t>
      </w:r>
    </w:p>
    <w:p w14:paraId="7D2A4256" w14:textId="77777777" w:rsidR="00EC0F5D" w:rsidRPr="003F08EE" w:rsidRDefault="00000000">
      <w:pPr>
        <w:shd w:val="clear" w:color="auto" w:fill="FFFFFF"/>
        <w:spacing w:after="0" w:line="240" w:lineRule="auto"/>
        <w:rPr>
          <w:sz w:val="21"/>
          <w:szCs w:val="21"/>
        </w:rPr>
      </w:pPr>
      <w:r w:rsidRPr="003F08EE">
        <w:rPr>
          <w:rFonts w:ascii="Times New Roman" w:eastAsia="Times New Roman" w:hAnsi="Times New Roman" w:cs="Times New Roman"/>
          <w:sz w:val="21"/>
          <w:szCs w:val="21"/>
        </w:rPr>
        <w:t xml:space="preserve">14. Escrita – revisão &amp; edição: Preparação, criação e/ou apresentação do trabalho publicado por membros do grupo original de pesquisa, especificamente análise crítica, comentário ou revisão. </w:t>
      </w:r>
    </w:p>
    <w:sectPr w:rsidR="00EC0F5D" w:rsidRPr="003F08EE" w:rsidSect="00E31B2A">
      <w:pgSz w:w="11906" w:h="16838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5D"/>
    <w:rsid w:val="00115ACA"/>
    <w:rsid w:val="001D2DC4"/>
    <w:rsid w:val="003F08EE"/>
    <w:rsid w:val="003F45B3"/>
    <w:rsid w:val="00BB6355"/>
    <w:rsid w:val="00CB7131"/>
    <w:rsid w:val="00CE019C"/>
    <w:rsid w:val="00E31B2A"/>
    <w:rsid w:val="00EC0F5D"/>
    <w:rsid w:val="00EC4B35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6407"/>
  <w15:docId w15:val="{BA7E8359-2BBB-41B7-BD6A-607127A8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9F"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rsid w:val="004338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4338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4338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4338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43389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338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00429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3389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3389F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1EE0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43389F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004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qFormat/>
    <w:rsid w:val="004338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3389F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1EE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43389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E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asrai.org/cre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pMgzzroXzzfAh/tnA5q3sH/6aA==">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Monteiro</dc:creator>
  <dc:description/>
  <cp:lastModifiedBy>José Carlos Candido</cp:lastModifiedBy>
  <cp:revision>2</cp:revision>
  <dcterms:created xsi:type="dcterms:W3CDTF">2022-08-09T19:50:00Z</dcterms:created>
  <dcterms:modified xsi:type="dcterms:W3CDTF">2022-08-09T19:50:00Z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