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242" w:rsidRDefault="00BB5242" w:rsidP="00BB5242">
      <w:pPr>
        <w:pStyle w:val="TtulodoTrabalho"/>
        <w:spacing w:after="240" w:line="360" w:lineRule="auto"/>
        <w:rPr>
          <w:rFonts w:ascii="Times New Roman" w:hAnsi="Times New Roman"/>
          <w:smallCaps/>
          <w:sz w:val="30"/>
          <w:szCs w:val="30"/>
        </w:rPr>
      </w:pPr>
      <w:r w:rsidRPr="00F71DA2">
        <w:rPr>
          <w:rFonts w:ascii="Times New Roman" w:hAnsi="Times New Roman"/>
          <w:sz w:val="30"/>
          <w:szCs w:val="30"/>
        </w:rPr>
        <w:t xml:space="preserve">Governança corporativa e desempenho das ações de empresas do setor de consumo e varejo: </w:t>
      </w:r>
      <w:r w:rsidRPr="00F71DA2">
        <w:rPr>
          <w:rFonts w:ascii="Times New Roman" w:hAnsi="Times New Roman"/>
          <w:smallCaps/>
          <w:sz w:val="30"/>
          <w:szCs w:val="30"/>
        </w:rPr>
        <w:t>ANÁLISE DOS ANOS DE 2015 E 2016</w:t>
      </w:r>
    </w:p>
    <w:p w:rsidR="00BB5242" w:rsidRPr="008457FF" w:rsidRDefault="00BB5242" w:rsidP="00BB5242">
      <w:pPr>
        <w:pStyle w:val="TtulodoTrabalho"/>
        <w:spacing w:after="240" w:line="360" w:lineRule="auto"/>
        <w:rPr>
          <w:rFonts w:ascii="Times New Roman" w:hAnsi="Times New Roman"/>
          <w:smallCaps/>
          <w:sz w:val="30"/>
          <w:szCs w:val="30"/>
          <w:lang w:val="en-US"/>
        </w:rPr>
      </w:pPr>
      <w:r w:rsidRPr="008457FF">
        <w:rPr>
          <w:rFonts w:ascii="Times New Roman" w:hAnsi="Times New Roman"/>
          <w:sz w:val="30"/>
          <w:szCs w:val="30"/>
          <w:lang w:val="en-US"/>
        </w:rPr>
        <w:t>Corporate Governance and performance of company actions in the consumer and retail sector: analysis of the years of 2015 and 2016</w:t>
      </w:r>
    </w:p>
    <w:p w:rsidR="00BB5242" w:rsidRDefault="00BB5242" w:rsidP="00BB5242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b/>
          <w:sz w:val="30"/>
          <w:szCs w:val="30"/>
          <w:lang w:val="es-ES"/>
        </w:rPr>
      </w:pPr>
      <w:r w:rsidRPr="00A86E51">
        <w:rPr>
          <w:rFonts w:ascii="Times New Roman" w:hAnsi="Times New Roman" w:cs="Times New Roman"/>
          <w:b/>
          <w:sz w:val="30"/>
          <w:szCs w:val="30"/>
          <w:lang w:val="es-ES"/>
        </w:rPr>
        <w:t>GOBERNANZA CORPORATIVA Y DESEMPEÑO DE LAS ACCIONES DE EMPRESAS DEL SECTOR DE CONSUMO Y VENDO: ANÁLISIS DE LOS AÑOS DE 2015 Y 2016</w:t>
      </w:r>
    </w:p>
    <w:p w:rsidR="002E1177" w:rsidRDefault="002E1177" w:rsidP="00BB5242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b/>
          <w:sz w:val="30"/>
          <w:szCs w:val="30"/>
          <w:lang w:val="es-ES"/>
        </w:rPr>
      </w:pPr>
    </w:p>
    <w:p w:rsidR="002E1177" w:rsidRPr="002E1177" w:rsidRDefault="002E1177" w:rsidP="00BB5242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1177">
        <w:rPr>
          <w:rFonts w:ascii="Times New Roman" w:hAnsi="Times New Roman" w:cs="Times New Roman"/>
          <w:b/>
          <w:sz w:val="30"/>
          <w:szCs w:val="30"/>
        </w:rPr>
        <w:t>Thais Lucimara da Silva Reco</w:t>
      </w:r>
    </w:p>
    <w:p w:rsidR="002E1177" w:rsidRDefault="002E1177" w:rsidP="00BB5242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Graduação em Direito e Especialização em Finanças Corporativas pela Universidade estadual de Londrina. </w:t>
      </w:r>
    </w:p>
    <w:p w:rsidR="002E1177" w:rsidRDefault="002E1177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Rua </w:t>
      </w:r>
      <w:proofErr w:type="spellStart"/>
      <w:r>
        <w:rPr>
          <w:rFonts w:ascii="Times New Roman" w:hAnsi="Times New Roman" w:cs="Times New Roman"/>
          <w:sz w:val="30"/>
          <w:szCs w:val="30"/>
        </w:rPr>
        <w:t>Lofoforo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23, </w:t>
      </w:r>
      <w:proofErr w:type="spellStart"/>
      <w:r>
        <w:rPr>
          <w:rFonts w:ascii="Times New Roman" w:hAnsi="Times New Roman" w:cs="Times New Roman"/>
          <w:sz w:val="30"/>
          <w:szCs w:val="30"/>
        </w:rPr>
        <w:t>Jd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São Cristóvão – Araponga-PR – 86709-420 </w:t>
      </w:r>
    </w:p>
    <w:p w:rsidR="002E1177" w:rsidRDefault="002E1177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(43) 99613-8454 </w:t>
      </w:r>
      <w:hyperlink r:id="rId4" w:history="1">
        <w:r w:rsidRPr="00961287">
          <w:rPr>
            <w:rStyle w:val="Hyperlink"/>
            <w:rFonts w:ascii="Times New Roman" w:hAnsi="Times New Roman" w:cs="Times New Roman"/>
            <w:sz w:val="30"/>
            <w:szCs w:val="30"/>
          </w:rPr>
          <w:t>tha_recco@hotmail.com</w:t>
        </w:r>
      </w:hyperlink>
    </w:p>
    <w:p w:rsidR="002E1177" w:rsidRDefault="002E1177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Vínculo: Universidade Estadual de Londrina</w:t>
      </w:r>
    </w:p>
    <w:p w:rsidR="002E1177" w:rsidRPr="002E1177" w:rsidRDefault="002E1177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E1177" w:rsidRDefault="002E1177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1177">
        <w:rPr>
          <w:rFonts w:ascii="Times New Roman" w:hAnsi="Times New Roman" w:cs="Times New Roman"/>
          <w:b/>
          <w:sz w:val="30"/>
          <w:szCs w:val="30"/>
        </w:rPr>
        <w:t xml:space="preserve">Eduardo Augusto do Rosário </w:t>
      </w:r>
      <w:proofErr w:type="spellStart"/>
      <w:r w:rsidRPr="002E1177">
        <w:rPr>
          <w:rFonts w:ascii="Times New Roman" w:hAnsi="Times New Roman" w:cs="Times New Roman"/>
          <w:b/>
          <w:sz w:val="30"/>
          <w:szCs w:val="30"/>
        </w:rPr>
        <w:t>Contani</w:t>
      </w:r>
      <w:proofErr w:type="spellEnd"/>
    </w:p>
    <w:p w:rsidR="002E1177" w:rsidRDefault="002E1177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sz w:val="30"/>
          <w:szCs w:val="30"/>
        </w:rPr>
      </w:pPr>
      <w:r w:rsidRPr="002E1177">
        <w:rPr>
          <w:rFonts w:ascii="Times New Roman" w:hAnsi="Times New Roman" w:cs="Times New Roman"/>
          <w:sz w:val="30"/>
          <w:szCs w:val="30"/>
        </w:rPr>
        <w:t>Doutor e</w:t>
      </w:r>
      <w:r>
        <w:rPr>
          <w:rFonts w:ascii="Times New Roman" w:hAnsi="Times New Roman" w:cs="Times New Roman"/>
          <w:sz w:val="30"/>
          <w:szCs w:val="30"/>
        </w:rPr>
        <w:t xml:space="preserve"> Mestre em Administração com ênfase em Finanças pela Universidade de São Paulo e Bacharel em Engenharia Mecânica pela Universidade de São Paulo.</w:t>
      </w:r>
    </w:p>
    <w:p w:rsidR="002E1177" w:rsidRDefault="002E1177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Av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da Liberdade 532, Liberdade – São </w:t>
      </w:r>
      <w:proofErr w:type="spellStart"/>
      <w:r>
        <w:rPr>
          <w:rFonts w:ascii="Times New Roman" w:hAnsi="Times New Roman" w:cs="Times New Roman"/>
          <w:sz w:val="30"/>
          <w:szCs w:val="30"/>
        </w:rPr>
        <w:t>Paulo-SP</w:t>
      </w:r>
      <w:proofErr w:type="spellEnd"/>
      <w:r w:rsidR="005B6F28">
        <w:rPr>
          <w:rFonts w:ascii="Times New Roman" w:hAnsi="Times New Roman" w:cs="Times New Roman"/>
          <w:sz w:val="30"/>
          <w:szCs w:val="30"/>
        </w:rPr>
        <w:t xml:space="preserve"> – 01502-001</w:t>
      </w:r>
    </w:p>
    <w:p w:rsidR="005B6F28" w:rsidRDefault="005B6F28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sz w:val="30"/>
          <w:szCs w:val="30"/>
        </w:rPr>
      </w:pPr>
      <w:hyperlink r:id="rId5" w:history="1">
        <w:r w:rsidRPr="00961287">
          <w:rPr>
            <w:rStyle w:val="Hyperlink"/>
            <w:rFonts w:ascii="Times New Roman" w:hAnsi="Times New Roman" w:cs="Times New Roman"/>
            <w:sz w:val="30"/>
            <w:szCs w:val="30"/>
          </w:rPr>
          <w:t>eduardocontani@gmail.com</w:t>
        </w:r>
      </w:hyperlink>
    </w:p>
    <w:p w:rsidR="005B6F28" w:rsidRDefault="005B6F28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Vínculo: Universidade Estadual de Londrina</w:t>
      </w:r>
    </w:p>
    <w:p w:rsidR="005B6F28" w:rsidRDefault="005B6F28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B6F28" w:rsidRPr="005B6F28" w:rsidRDefault="005B6F28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5B6F28" w:rsidRDefault="005B6F28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B6F28">
        <w:rPr>
          <w:rFonts w:ascii="Times New Roman" w:hAnsi="Times New Roman" w:cs="Times New Roman"/>
          <w:b/>
          <w:sz w:val="30"/>
          <w:szCs w:val="30"/>
        </w:rPr>
        <w:lastRenderedPageBreak/>
        <w:t>Guilherme André Peleglini Rocha</w:t>
      </w:r>
    </w:p>
    <w:p w:rsidR="005B6F28" w:rsidRDefault="005B6F28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sz w:val="30"/>
          <w:szCs w:val="30"/>
        </w:rPr>
      </w:pPr>
      <w:r w:rsidRPr="005B6F28">
        <w:rPr>
          <w:rFonts w:ascii="Times New Roman" w:hAnsi="Times New Roman" w:cs="Times New Roman"/>
          <w:sz w:val="30"/>
          <w:szCs w:val="30"/>
        </w:rPr>
        <w:t>Graduação</w:t>
      </w:r>
      <w:r>
        <w:rPr>
          <w:rFonts w:ascii="Times New Roman" w:hAnsi="Times New Roman" w:cs="Times New Roman"/>
          <w:sz w:val="30"/>
          <w:szCs w:val="30"/>
        </w:rPr>
        <w:t xml:space="preserve"> em Administração pela Pontifícia Universidade Católica do Paraná e Especialização em Finanças Corporativas pela Universidade Estadual de Londrina.</w:t>
      </w:r>
    </w:p>
    <w:p w:rsidR="005B6F28" w:rsidRDefault="005B6F28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Rua Espírito Santo 1678, apto 401. Londrina-PR – 86020-420</w:t>
      </w:r>
    </w:p>
    <w:p w:rsidR="005B6F28" w:rsidRDefault="005B6F28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(43) 99985-4981 </w:t>
      </w:r>
      <w:hyperlink r:id="rId6" w:history="1">
        <w:r w:rsidRPr="00961287">
          <w:rPr>
            <w:rStyle w:val="Hyperlink"/>
            <w:rFonts w:ascii="Times New Roman" w:hAnsi="Times New Roman" w:cs="Times New Roman"/>
            <w:sz w:val="30"/>
            <w:szCs w:val="30"/>
          </w:rPr>
          <w:t>guilhermerocha_7@hotmail.com</w:t>
        </w:r>
      </w:hyperlink>
    </w:p>
    <w:p w:rsidR="005B6F28" w:rsidRPr="005B6F28" w:rsidRDefault="005B6F28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Vínculo: Universidade Estadual de Londrina</w:t>
      </w:r>
    </w:p>
    <w:p w:rsidR="002E1177" w:rsidRPr="002E1177" w:rsidRDefault="002E1177" w:rsidP="002E1177">
      <w:pPr>
        <w:pStyle w:val="Pr-formataoHTML"/>
        <w:shd w:val="clear" w:color="auto" w:fill="FFFFFF"/>
        <w:spacing w:after="240"/>
        <w:jc w:val="center"/>
        <w:rPr>
          <w:rFonts w:ascii="Times New Roman" w:hAnsi="Times New Roman" w:cs="Times New Roman"/>
          <w:sz w:val="30"/>
          <w:szCs w:val="30"/>
        </w:rPr>
      </w:pPr>
      <w:r w:rsidRPr="002E117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B5242" w:rsidRDefault="00BB5242" w:rsidP="00BB5242">
      <w:pPr>
        <w:pStyle w:val="SubttulodoTrabalho"/>
        <w:spacing w:after="240"/>
      </w:pPr>
    </w:p>
    <w:p w:rsidR="00BB5242" w:rsidRPr="004B219B" w:rsidRDefault="00BB5242" w:rsidP="00BB5242">
      <w:pPr>
        <w:spacing w:after="240"/>
      </w:pPr>
    </w:p>
    <w:p w:rsidR="00F308B1" w:rsidRDefault="005B6F28" w:rsidP="00BB5242">
      <w:pPr>
        <w:spacing w:after="240" w:line="360" w:lineRule="auto"/>
      </w:pPr>
    </w:p>
    <w:sectPr w:rsidR="00F308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42"/>
    <w:rsid w:val="0000306D"/>
    <w:rsid w:val="000F71E5"/>
    <w:rsid w:val="002E1177"/>
    <w:rsid w:val="005B6F28"/>
    <w:rsid w:val="00892DF9"/>
    <w:rsid w:val="00930269"/>
    <w:rsid w:val="00B15DFA"/>
    <w:rsid w:val="00B93BCC"/>
    <w:rsid w:val="00BB5242"/>
    <w:rsid w:val="00C614DD"/>
    <w:rsid w:val="00D9100F"/>
    <w:rsid w:val="00E41894"/>
    <w:rsid w:val="00EA7D20"/>
    <w:rsid w:val="00EB00A5"/>
    <w:rsid w:val="00E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D0B2"/>
  <w15:chartTrackingRefBased/>
  <w15:docId w15:val="{9CC55E33-041E-4DB4-BE13-771B75A0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oTrabalho">
    <w:name w:val="Título do Trabalho"/>
    <w:basedOn w:val="Normal"/>
    <w:next w:val="SubttulodoTrabalho"/>
    <w:rsid w:val="00BB5242"/>
    <w:pPr>
      <w:widowControl w:val="0"/>
      <w:jc w:val="center"/>
    </w:pPr>
    <w:rPr>
      <w:rFonts w:ascii="Arial" w:hAnsi="Arial"/>
      <w:b/>
      <w:caps/>
      <w:noProof/>
      <w:snapToGrid w:val="0"/>
      <w:sz w:val="32"/>
      <w:szCs w:val="20"/>
    </w:rPr>
  </w:style>
  <w:style w:type="paragraph" w:customStyle="1" w:styleId="SubttulodoTrabalho">
    <w:name w:val="Subtítulo do Trabalho"/>
    <w:basedOn w:val="Normal"/>
    <w:next w:val="Normal"/>
    <w:rsid w:val="00BB5242"/>
    <w:pPr>
      <w:widowControl w:val="0"/>
      <w:jc w:val="center"/>
    </w:pPr>
    <w:rPr>
      <w:rFonts w:ascii="Arial" w:hAnsi="Arial"/>
      <w:b/>
      <w:smallCaps/>
      <w:noProof/>
      <w:snapToGrid w:val="0"/>
      <w:sz w:val="28"/>
      <w:szCs w:val="20"/>
    </w:rPr>
  </w:style>
  <w:style w:type="paragraph" w:customStyle="1" w:styleId="Texto-Resumo">
    <w:name w:val="Texto - Resumo"/>
    <w:basedOn w:val="Normal"/>
    <w:rsid w:val="00BB5242"/>
    <w:pPr>
      <w:widowControl w:val="0"/>
      <w:spacing w:after="480"/>
      <w:jc w:val="both"/>
    </w:pPr>
    <w:rPr>
      <w:rFonts w:ascii="Arial" w:hAnsi="Arial"/>
      <w:noProof/>
      <w:snapToGrid w:val="0"/>
      <w:szCs w:val="20"/>
    </w:rPr>
  </w:style>
  <w:style w:type="paragraph" w:customStyle="1" w:styleId="Ttulo-Resumo">
    <w:name w:val="Título - Resumo"/>
    <w:basedOn w:val="Normal"/>
    <w:next w:val="Texto-Resumo"/>
    <w:rsid w:val="00BB5242"/>
    <w:pPr>
      <w:widowControl w:val="0"/>
      <w:spacing w:before="360" w:after="960"/>
      <w:jc w:val="center"/>
    </w:pPr>
    <w:rPr>
      <w:rFonts w:ascii="Arial" w:hAnsi="Arial"/>
      <w:b/>
      <w:noProof/>
      <w:snapToGrid w:val="0"/>
      <w:szCs w:val="20"/>
    </w:rPr>
  </w:style>
  <w:style w:type="paragraph" w:customStyle="1" w:styleId="Resumo-Texto">
    <w:name w:val="Resumo - Texto"/>
    <w:basedOn w:val="Normal"/>
    <w:rsid w:val="00BB5242"/>
    <w:pPr>
      <w:widowControl w:val="0"/>
      <w:spacing w:after="480"/>
      <w:jc w:val="both"/>
    </w:pPr>
    <w:rPr>
      <w:rFonts w:ascii="Arial" w:hAnsi="Arial"/>
      <w:noProof/>
      <w:szCs w:val="20"/>
    </w:rPr>
  </w:style>
  <w:style w:type="paragraph" w:customStyle="1" w:styleId="Resumo-Ttulo">
    <w:name w:val="Resumo - Título"/>
    <w:basedOn w:val="Normal"/>
    <w:rsid w:val="00BB5242"/>
    <w:pPr>
      <w:widowControl w:val="0"/>
      <w:spacing w:before="360" w:after="960"/>
      <w:jc w:val="center"/>
    </w:pPr>
    <w:rPr>
      <w:rFonts w:ascii="Arial" w:hAnsi="Arial"/>
      <w:b/>
      <w:caps/>
      <w:noProof/>
    </w:rPr>
  </w:style>
  <w:style w:type="paragraph" w:styleId="Pr-formataoHTML">
    <w:name w:val="HTML Preformatted"/>
    <w:basedOn w:val="Normal"/>
    <w:link w:val="Pr-formataoHTMLChar"/>
    <w:uiPriority w:val="99"/>
    <w:unhideWhenUsed/>
    <w:rsid w:val="00BB5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B524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E117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11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ilhermerocha_7@hotmail.com" TargetMode="External"/><Relationship Id="rId5" Type="http://schemas.openxmlformats.org/officeDocument/2006/relationships/hyperlink" Target="mailto:eduardocontani@gmail.com" TargetMode="External"/><Relationship Id="rId4" Type="http://schemas.openxmlformats.org/officeDocument/2006/relationships/hyperlink" Target="mailto:tha_recc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Rocha</dc:creator>
  <cp:keywords/>
  <dc:description/>
  <cp:lastModifiedBy>Guilherme Rocha</cp:lastModifiedBy>
  <cp:revision>3</cp:revision>
  <dcterms:created xsi:type="dcterms:W3CDTF">2017-07-13T13:46:00Z</dcterms:created>
  <dcterms:modified xsi:type="dcterms:W3CDTF">2017-07-17T11:55:00Z</dcterms:modified>
</cp:coreProperties>
</file>