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93" w:rsidRPr="00CF4E6F" w:rsidRDefault="00B10F93" w:rsidP="00B10F93">
      <w:pPr>
        <w:jc w:val="left"/>
      </w:pPr>
      <w:r w:rsidRPr="00CF4E6F">
        <w:rPr>
          <w:b/>
        </w:rPr>
        <w:t>Apêndice 1.</w:t>
      </w:r>
      <w:r w:rsidRPr="00CF4E6F">
        <w:t xml:space="preserve"> Buscas realizadas em 29 de maio 2011</w:t>
      </w:r>
    </w:p>
    <w:p w:rsidR="00B10F93" w:rsidRPr="00CF4E6F" w:rsidRDefault="00B10F93" w:rsidP="00B10F93">
      <w:pPr>
        <w:rPr>
          <w:b/>
          <w:i/>
          <w:lang w:val="en-US"/>
        </w:rPr>
      </w:pPr>
      <w:r w:rsidRPr="00CF4E6F">
        <w:rPr>
          <w:b/>
          <w:i/>
          <w:lang w:val="en-US"/>
        </w:rPr>
        <w:t>OVID (Medline, Cochrane, AMED, PsycINFO)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1. </w:t>
      </w:r>
      <w:r w:rsidRPr="00CF4E6F">
        <w:rPr>
          <w:rStyle w:val="searchhistory-search-term"/>
          <w:lang w:val="en-US"/>
        </w:rPr>
        <w:t>Randomized Controlled Trial/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2. </w:t>
      </w:r>
      <w:r w:rsidRPr="00CF4E6F">
        <w:rPr>
          <w:rStyle w:val="searchhistory-search-term"/>
          <w:lang w:val="en-US"/>
        </w:rPr>
        <w:t>Controlled Clinical Trial/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3. </w:t>
      </w:r>
      <w:r w:rsidRPr="00CF4E6F">
        <w:rPr>
          <w:rStyle w:val="searchhistory-search-term"/>
          <w:lang w:val="en-US"/>
        </w:rPr>
        <w:t>Randomized controlled trial$.mp.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4. </w:t>
      </w:r>
      <w:r w:rsidRPr="00CF4E6F">
        <w:rPr>
          <w:rStyle w:val="searchhistory-search-term"/>
          <w:lang w:val="en-US"/>
        </w:rPr>
        <w:t>Randomized controlled trial$.mp.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5. </w:t>
      </w:r>
      <w:r w:rsidRPr="00CF4E6F">
        <w:rPr>
          <w:rStyle w:val="searchhistory-search-term"/>
          <w:lang w:val="en-US"/>
        </w:rPr>
        <w:t>Controlled clinical trial$.mp.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6. </w:t>
      </w:r>
      <w:r w:rsidRPr="00CF4E6F">
        <w:rPr>
          <w:rStyle w:val="searchhistory-search-term"/>
          <w:lang w:val="en-US"/>
        </w:rPr>
        <w:t>(random allocation or Random Allocation).mp. [Mp=protocol supplementary concept, rare disease supplementary concept, title, original title, abstract, name of substance word, subject heading word, unique identifier]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7. </w:t>
      </w:r>
      <w:r w:rsidRPr="00CF4E6F">
        <w:rPr>
          <w:rStyle w:val="searchhistory-search-term"/>
          <w:lang w:val="en-US"/>
        </w:rPr>
        <w:t>(double-blind method or Double-Blind Method).mp. [Mp= protocol supplementary concept, rare disease supplementary concept, title, original title, abstract, name of substance word, subject heading word, unique identifier]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8. </w:t>
      </w:r>
      <w:r w:rsidRPr="00CF4E6F">
        <w:rPr>
          <w:rStyle w:val="searchhistory-search-term"/>
          <w:lang w:val="en-US"/>
        </w:rPr>
        <w:t>(single-blind method or Single-Blind Method).mp. [Mp= protocol supplementary concept, rare disease supplementary concept, title, original title, abstract, name of substance word, subject heading word, unique identifier]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9. </w:t>
      </w:r>
      <w:r w:rsidRPr="00CF4E6F">
        <w:rPr>
          <w:rStyle w:val="searchhistory-search-term"/>
          <w:lang w:val="en-US"/>
        </w:rPr>
        <w:t>Clinical Trial/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10. </w:t>
      </w:r>
      <w:r w:rsidRPr="00CF4E6F">
        <w:rPr>
          <w:rStyle w:val="searchhistory-search-term"/>
          <w:lang w:val="en-US"/>
        </w:rPr>
        <w:t>Clinical trial$.mp.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11. </w:t>
      </w:r>
      <w:r w:rsidRPr="00CF4E6F">
        <w:rPr>
          <w:rStyle w:val="searchhistory-search-term"/>
          <w:lang w:val="en-US"/>
        </w:rPr>
        <w:t>Random$.mp.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12. </w:t>
      </w:r>
      <w:r w:rsidRPr="00CF4E6F">
        <w:rPr>
          <w:rStyle w:val="searchhistory-search-term"/>
          <w:lang w:val="en-US"/>
        </w:rPr>
        <w:t>Comparative Study/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13. </w:t>
      </w:r>
      <w:r w:rsidRPr="00CF4E6F">
        <w:rPr>
          <w:rStyle w:val="searchhistory-search-term"/>
          <w:lang w:val="en-US"/>
        </w:rPr>
        <w:t>(evaluation studies or Evaluation Studies).mp. [Mp=protocol supplementary concept, rare disease supplementary concept, title, original title, abstract, name of substance word, subject heading word, unique identifier]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14. </w:t>
      </w:r>
      <w:r w:rsidRPr="00CF4E6F">
        <w:rPr>
          <w:rStyle w:val="searchhistory-search-term"/>
          <w:lang w:val="en-US"/>
        </w:rPr>
        <w:t>(follow-up studies or Follow-Up Studies).mp. [Mp=protocol supplementary concept, rare disease supplementary concept, title, original title, abstract, name of substance word, subject heading word, unique identifier]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15. </w:t>
      </w:r>
      <w:r w:rsidRPr="00CF4E6F">
        <w:rPr>
          <w:rStyle w:val="searchhistory-search-term"/>
          <w:lang w:val="en-US"/>
        </w:rPr>
        <w:t>(prospective studies or Prospective Studies).mp. [Mp=protocol supplementary concept, rare disease supplementary concept, title, original title, abstract, name of substance word, subject heading word, unique identifier]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16. </w:t>
      </w:r>
      <w:r w:rsidRPr="00CF4E6F">
        <w:rPr>
          <w:rStyle w:val="searchhistory-search-term"/>
          <w:lang w:val="en-US"/>
        </w:rPr>
        <w:t>(cross-over studies or Cross-Over Studies).mp. [Mp=protocol supplementary concept, rare disease supplementary concept, title, original title, abstract, name of substance word, subject heading word, unique identifier]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17. </w:t>
      </w:r>
      <w:r w:rsidRPr="00CF4E6F">
        <w:rPr>
          <w:rStyle w:val="searchhistory-search-term"/>
          <w:lang w:val="en-US"/>
        </w:rPr>
        <w:t>Control$.mp.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18. </w:t>
      </w:r>
      <w:r w:rsidRPr="00CF4E6F">
        <w:rPr>
          <w:rStyle w:val="searchhistory-search-term"/>
          <w:lang w:val="en-US"/>
        </w:rPr>
        <w:t>Prospective$.mp.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19. </w:t>
      </w:r>
      <w:r w:rsidRPr="00CF4E6F">
        <w:rPr>
          <w:rStyle w:val="searchhistory-search-term"/>
          <w:lang w:val="en-US"/>
        </w:rPr>
        <w:t>1 or 2 or 3 or 4 or 5 or 6 or 7 or 8 or 9 or 10 or 11 or 12 or 13 or 14 or 15 or 16 or 17 or 18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20. </w:t>
      </w:r>
      <w:r w:rsidRPr="00CF4E6F">
        <w:rPr>
          <w:rStyle w:val="searchhistory-search-term"/>
          <w:lang w:val="en-US"/>
        </w:rPr>
        <w:t>Animal/ not human.mp. [Mp=protocol supplementary concept, rare disease supplementary concept, title, original title, abstract, name of substance word, subject heading word, unique identifier]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21. </w:t>
      </w:r>
      <w:r w:rsidRPr="00CF4E6F">
        <w:rPr>
          <w:rStyle w:val="searchhistory-search-term"/>
          <w:lang w:val="en-US"/>
        </w:rPr>
        <w:t>19 not 20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22. </w:t>
      </w:r>
      <w:r w:rsidRPr="00CF4E6F">
        <w:rPr>
          <w:rStyle w:val="searchhistory-search-term"/>
          <w:lang w:val="en-US"/>
        </w:rPr>
        <w:t>Believ$.mp.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23. </w:t>
      </w:r>
      <w:r w:rsidRPr="00CF4E6F">
        <w:rPr>
          <w:rStyle w:val="searchhistory-search-term"/>
          <w:lang w:val="en-US"/>
        </w:rPr>
        <w:t>Attitud$.mp.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24. </w:t>
      </w:r>
      <w:r w:rsidRPr="00CF4E6F">
        <w:rPr>
          <w:rStyle w:val="searchhistory-search-term"/>
          <w:lang w:val="en-US"/>
        </w:rPr>
        <w:t>Fear/ or $avoidance.mp.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25. </w:t>
      </w:r>
      <w:r w:rsidRPr="00CF4E6F">
        <w:rPr>
          <w:rStyle w:val="searchhistory-search-term"/>
          <w:lang w:val="en-US"/>
        </w:rPr>
        <w:t>behavio$.mp.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26. </w:t>
      </w:r>
      <w:r w:rsidRPr="00CF4E6F">
        <w:rPr>
          <w:rStyle w:val="searchhistory-search-term"/>
          <w:lang w:val="en-US"/>
        </w:rPr>
        <w:t>locus of control.mp. or Internal-External Control/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27. </w:t>
      </w:r>
      <w:r w:rsidRPr="00CF4E6F">
        <w:rPr>
          <w:rStyle w:val="searchhistory-search-term"/>
          <w:lang w:val="en-US"/>
        </w:rPr>
        <w:t>22 or 23 or 24 or 25 or 26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28. </w:t>
      </w:r>
      <w:r w:rsidRPr="00CF4E6F">
        <w:rPr>
          <w:rStyle w:val="searchhistory-search-term"/>
          <w:lang w:val="en-US"/>
        </w:rPr>
        <w:t>(Backache or Back Pain).mp. [mp=protocol supplementary concept, rare disease supplementary concept, title, original title, abstract, name of substance word, subject heading word, unique identifier]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lastRenderedPageBreak/>
        <w:t xml:space="preserve">29. </w:t>
      </w:r>
      <w:r w:rsidRPr="00CF4E6F">
        <w:rPr>
          <w:rStyle w:val="searchhistory-search-term"/>
          <w:lang w:val="en-US"/>
        </w:rPr>
        <w:t>(lumbago or Low Back Pain).mp. [mp=protocol supplementary concept, rare disease supplementary concept, title, original title, abstract, name of substance word, subject heading word, unique identifier]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30. </w:t>
      </w:r>
      <w:r w:rsidRPr="00CF4E6F">
        <w:rPr>
          <w:rStyle w:val="searchhistory-search-term"/>
          <w:lang w:val="en-US"/>
        </w:rPr>
        <w:t>lumbar spine pain.mp.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31. </w:t>
      </w:r>
      <w:r w:rsidRPr="00CF4E6F">
        <w:rPr>
          <w:rStyle w:val="searchhistory-search-term"/>
          <w:lang w:val="en-US"/>
        </w:rPr>
        <w:t>(spin$ adj5 pain).mp.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 xml:space="preserve">32. </w:t>
      </w:r>
      <w:r w:rsidRPr="00CF4E6F">
        <w:rPr>
          <w:rStyle w:val="searchhistory-search-term"/>
          <w:lang w:val="en-US"/>
        </w:rPr>
        <w:t>28 or 29 or 30 or 31</w:t>
      </w:r>
    </w:p>
    <w:p w:rsidR="00B10F93" w:rsidRPr="00CF4E6F" w:rsidRDefault="00B10F93" w:rsidP="00B10F93">
      <w:pPr>
        <w:rPr>
          <w:lang w:val="en-AU"/>
        </w:rPr>
      </w:pPr>
      <w:r w:rsidRPr="00CF4E6F">
        <w:rPr>
          <w:lang w:val="en-AU"/>
        </w:rPr>
        <w:t xml:space="preserve">33. </w:t>
      </w:r>
      <w:r w:rsidRPr="00CF4E6F">
        <w:rPr>
          <w:rStyle w:val="searchhistory-search-term"/>
          <w:lang w:val="en-AU"/>
        </w:rPr>
        <w:t>21 and 27 and 32</w:t>
      </w:r>
    </w:p>
    <w:p w:rsidR="00B10F93" w:rsidRPr="00CF4E6F" w:rsidRDefault="00B10F93" w:rsidP="00B10F93">
      <w:pPr>
        <w:rPr>
          <w:lang w:val="en-AU"/>
        </w:rPr>
      </w:pPr>
    </w:p>
    <w:p w:rsidR="00B10F93" w:rsidRPr="00CF4E6F" w:rsidRDefault="00B10F93" w:rsidP="00B10F93">
      <w:pPr>
        <w:rPr>
          <w:b/>
          <w:i/>
          <w:lang w:val="en-US"/>
        </w:rPr>
      </w:pPr>
      <w:r w:rsidRPr="00CF4E6F">
        <w:rPr>
          <w:b/>
          <w:i/>
          <w:lang w:val="en-US"/>
        </w:rPr>
        <w:t>PEDro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>Therapy: behaviour modification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>Body part: lumbar spine, sacroiliac joint or pelvis</w:t>
      </w:r>
    </w:p>
    <w:p w:rsidR="00B10F93" w:rsidRPr="00CF4E6F" w:rsidRDefault="00B10F93" w:rsidP="00B10F93">
      <w:pPr>
        <w:rPr>
          <w:lang w:val="en-US"/>
        </w:rPr>
      </w:pPr>
      <w:r w:rsidRPr="00CF4E6F">
        <w:rPr>
          <w:lang w:val="en-US"/>
        </w:rPr>
        <w:t>Method: clinical trial</w:t>
      </w:r>
    </w:p>
    <w:p w:rsidR="0064559C" w:rsidRDefault="0064559C"/>
    <w:sectPr w:rsidR="0064559C" w:rsidSect="00645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1C8" w:rsidRDefault="001F41C8" w:rsidP="00AE6F3A">
      <w:r>
        <w:separator/>
      </w:r>
    </w:p>
  </w:endnote>
  <w:endnote w:type="continuationSeparator" w:id="0">
    <w:p w:rsidR="001F41C8" w:rsidRDefault="001F41C8" w:rsidP="00AE6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3A" w:rsidRDefault="00AE6F3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3A" w:rsidRDefault="00AE6F3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3A" w:rsidRDefault="00AE6F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1C8" w:rsidRDefault="001F41C8" w:rsidP="00AE6F3A">
      <w:r>
        <w:separator/>
      </w:r>
    </w:p>
  </w:footnote>
  <w:footnote w:type="continuationSeparator" w:id="0">
    <w:p w:rsidR="001F41C8" w:rsidRDefault="001F41C8" w:rsidP="00AE6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3A" w:rsidRDefault="00AE6F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3A" w:rsidRDefault="00AE6F3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3A" w:rsidRDefault="00AE6F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10F93"/>
    <w:rsid w:val="001F41C8"/>
    <w:rsid w:val="003566BB"/>
    <w:rsid w:val="0064559C"/>
    <w:rsid w:val="00AE6F3A"/>
    <w:rsid w:val="00B1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history-search-term">
    <w:name w:val="searchhistory-search-term"/>
    <w:basedOn w:val="Fontepargpadro"/>
    <w:rsid w:val="00B10F93"/>
  </w:style>
  <w:style w:type="paragraph" w:styleId="Cabealho">
    <w:name w:val="header"/>
    <w:basedOn w:val="Normal"/>
    <w:link w:val="CabealhoChar"/>
    <w:uiPriority w:val="99"/>
    <w:semiHidden/>
    <w:unhideWhenUsed/>
    <w:rsid w:val="00AE6F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6F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E6F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E6F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2549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2012-07-03T17:44:00Z</dcterms:created>
  <dcterms:modified xsi:type="dcterms:W3CDTF">2012-07-03T17:44:00Z</dcterms:modified>
</cp:coreProperties>
</file>