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D78" w:rsidRPr="007D4BD8" w:rsidRDefault="002C6D78" w:rsidP="007D4BD8">
      <w:pPr>
        <w:spacing w:before="40" w:after="40" w:line="360" w:lineRule="auto"/>
        <w:ind w:right="1134"/>
        <w:rPr>
          <w:rFonts w:ascii="Times New Roman" w:hAnsi="Times New Roman"/>
          <w:sz w:val="24"/>
          <w:szCs w:val="24"/>
        </w:rPr>
      </w:pPr>
      <w:r w:rsidRPr="007D4BD8">
        <w:rPr>
          <w:rFonts w:ascii="Times New Roman" w:hAnsi="Times New Roman"/>
          <w:sz w:val="24"/>
          <w:szCs w:val="24"/>
        </w:rPr>
        <w:t xml:space="preserve">VIDEOLAPAROSCOPIA </w:t>
      </w:r>
      <w:r w:rsidR="00E22550">
        <w:rPr>
          <w:rFonts w:ascii="Times New Roman" w:hAnsi="Times New Roman"/>
          <w:sz w:val="24"/>
          <w:szCs w:val="24"/>
        </w:rPr>
        <w:t>EM</w:t>
      </w:r>
      <w:r w:rsidRPr="007D4BD8">
        <w:rPr>
          <w:rFonts w:ascii="Times New Roman" w:hAnsi="Times New Roman"/>
          <w:sz w:val="24"/>
          <w:szCs w:val="24"/>
        </w:rPr>
        <w:t xml:space="preserve"> ÚLCERAS PÉPTICAS PERFURADAS: REVISÃO DE LITERATURA</w:t>
      </w:r>
    </w:p>
    <w:p w:rsidR="002C6D78" w:rsidRPr="007D4BD8" w:rsidRDefault="002C6D78" w:rsidP="007D4BD8">
      <w:pPr>
        <w:pStyle w:val="Pr-formataoHTML"/>
        <w:shd w:val="clear" w:color="auto" w:fill="FFFFFF"/>
        <w:spacing w:before="40" w:after="40"/>
        <w:rPr>
          <w:rFonts w:ascii="Times New Roman" w:hAnsi="Times New Roman" w:cs="Times New Roman"/>
          <w:color w:val="212121"/>
          <w:sz w:val="24"/>
          <w:szCs w:val="24"/>
          <w:lang w:val="en-US"/>
        </w:rPr>
      </w:pPr>
      <w:r w:rsidRPr="00577F7E">
        <w:rPr>
          <w:rFonts w:ascii="Times New Roman" w:hAnsi="Times New Roman" w:cs="Times New Roman"/>
          <w:color w:val="212121"/>
          <w:sz w:val="24"/>
          <w:szCs w:val="24"/>
          <w:lang w:val="en-US"/>
        </w:rPr>
        <w:t>THE ROLE OF VIDEOLAPAROSCOPY FOR THE TREATMENT OF PERFORATED PEPTIC ULCERS: REVIEW ARTICLE</w:t>
      </w:r>
    </w:p>
    <w:p w:rsidR="002C6D78" w:rsidRPr="007D4BD8" w:rsidRDefault="002C6D78" w:rsidP="007D4BD8">
      <w:pPr>
        <w:spacing w:before="40" w:after="40" w:line="360" w:lineRule="auto"/>
        <w:rPr>
          <w:rFonts w:ascii="Times New Roman" w:eastAsia="Calibri" w:hAnsi="Times New Roman"/>
          <w:sz w:val="24"/>
          <w:szCs w:val="24"/>
          <w:lang w:val="en-US"/>
        </w:rPr>
      </w:pPr>
    </w:p>
    <w:p w:rsidR="002C6D78" w:rsidRPr="007D4BD8" w:rsidRDefault="002C6D78" w:rsidP="007D4BD8">
      <w:pPr>
        <w:spacing w:before="40" w:after="40" w:line="360" w:lineRule="auto"/>
        <w:rPr>
          <w:rFonts w:ascii="Times New Roman" w:eastAsia="Calibri" w:hAnsi="Times New Roman"/>
          <w:b/>
          <w:sz w:val="24"/>
          <w:szCs w:val="24"/>
          <w:lang w:val="en-US"/>
        </w:rPr>
      </w:pPr>
    </w:p>
    <w:p w:rsidR="002C6D78" w:rsidRPr="007D4BD8" w:rsidRDefault="002C6D78" w:rsidP="00577F7E">
      <w:pPr>
        <w:spacing w:before="40" w:after="40" w:line="360" w:lineRule="auto"/>
        <w:jc w:val="right"/>
        <w:rPr>
          <w:rFonts w:ascii="Times New Roman" w:eastAsia="Calibri" w:hAnsi="Times New Roman"/>
          <w:b/>
          <w:sz w:val="24"/>
          <w:szCs w:val="24"/>
          <w:lang w:val="en-US"/>
        </w:rPr>
      </w:pPr>
    </w:p>
    <w:p w:rsidR="002C6D78" w:rsidRPr="007D4BD8" w:rsidRDefault="007D4BD8" w:rsidP="007D4BD8">
      <w:pPr>
        <w:spacing w:before="40" w:after="40" w:line="360" w:lineRule="auto"/>
        <w:rPr>
          <w:rFonts w:ascii="Times New Roman" w:eastAsia="Calibri" w:hAnsi="Times New Roman"/>
          <w:sz w:val="24"/>
          <w:szCs w:val="24"/>
        </w:rPr>
      </w:pPr>
      <w:r>
        <w:rPr>
          <w:rFonts w:ascii="Times New Roman" w:eastAsia="Calibri" w:hAnsi="Times New Roman"/>
          <w:sz w:val="24"/>
          <w:szCs w:val="24"/>
        </w:rPr>
        <w:t>AUTOR</w:t>
      </w:r>
      <w:r w:rsidR="002C6D78" w:rsidRPr="007D4BD8">
        <w:rPr>
          <w:rFonts w:ascii="Times New Roman" w:eastAsia="Calibri" w:hAnsi="Times New Roman"/>
          <w:sz w:val="24"/>
          <w:szCs w:val="24"/>
        </w:rPr>
        <w:t xml:space="preserve">: </w:t>
      </w:r>
    </w:p>
    <w:p w:rsidR="002C6D78" w:rsidRPr="007D4BD8" w:rsidRDefault="002C6D78" w:rsidP="007D4BD8">
      <w:pPr>
        <w:spacing w:before="40" w:after="40" w:line="360" w:lineRule="auto"/>
        <w:rPr>
          <w:rFonts w:ascii="Times New Roman" w:eastAsia="Calibri" w:hAnsi="Times New Roman"/>
          <w:sz w:val="24"/>
          <w:szCs w:val="24"/>
        </w:rPr>
      </w:pPr>
      <w:r w:rsidRPr="007D4BD8">
        <w:rPr>
          <w:rFonts w:ascii="Times New Roman" w:eastAsia="Calibri" w:hAnsi="Times New Roman"/>
          <w:sz w:val="24"/>
          <w:szCs w:val="24"/>
        </w:rPr>
        <w:t>David Sales Rocha Pinto</w:t>
      </w:r>
    </w:p>
    <w:p w:rsidR="002C6D78" w:rsidRPr="007D4BD8" w:rsidRDefault="002C6D78" w:rsidP="007D4BD8">
      <w:pPr>
        <w:spacing w:before="40" w:after="40" w:line="360" w:lineRule="auto"/>
        <w:rPr>
          <w:rFonts w:ascii="Times New Roman" w:eastAsia="Calibri" w:hAnsi="Times New Roman"/>
          <w:sz w:val="24"/>
          <w:szCs w:val="24"/>
        </w:rPr>
      </w:pPr>
      <w:r w:rsidRPr="007D4BD8">
        <w:rPr>
          <w:rFonts w:ascii="Times New Roman" w:eastAsia="Calibri" w:hAnsi="Times New Roman"/>
          <w:sz w:val="24"/>
          <w:szCs w:val="24"/>
        </w:rPr>
        <w:t>Residente de Cirurgia Vascular do Hospital Geral de Fortaleza</w:t>
      </w:r>
    </w:p>
    <w:p w:rsidR="002C6D78" w:rsidRPr="007D4BD8" w:rsidRDefault="002C6D78" w:rsidP="007D4BD8">
      <w:pPr>
        <w:spacing w:before="40" w:after="40" w:line="360" w:lineRule="auto"/>
        <w:rPr>
          <w:rFonts w:ascii="Times New Roman" w:eastAsia="Calibri" w:hAnsi="Times New Roman"/>
          <w:sz w:val="24"/>
          <w:szCs w:val="24"/>
        </w:rPr>
      </w:pPr>
    </w:p>
    <w:p w:rsidR="002C6D78" w:rsidRPr="007D4BD8" w:rsidRDefault="007D4BD8" w:rsidP="007D4BD8">
      <w:pPr>
        <w:spacing w:before="40" w:after="40" w:line="360" w:lineRule="auto"/>
        <w:rPr>
          <w:rFonts w:ascii="Times New Roman" w:eastAsia="Calibri" w:hAnsi="Times New Roman"/>
          <w:sz w:val="24"/>
          <w:szCs w:val="24"/>
        </w:rPr>
      </w:pPr>
      <w:r>
        <w:rPr>
          <w:rFonts w:ascii="Times New Roman" w:eastAsia="Calibri" w:hAnsi="Times New Roman"/>
          <w:sz w:val="24"/>
          <w:szCs w:val="24"/>
        </w:rPr>
        <w:t>CO-AUTOR</w:t>
      </w:r>
      <w:r w:rsidR="002C6D78" w:rsidRPr="007D4BD8">
        <w:rPr>
          <w:rFonts w:ascii="Times New Roman" w:eastAsia="Calibri" w:hAnsi="Times New Roman"/>
          <w:sz w:val="24"/>
          <w:szCs w:val="24"/>
        </w:rPr>
        <w:t>:</w:t>
      </w:r>
    </w:p>
    <w:p w:rsidR="002C6D78" w:rsidRDefault="002C6D78" w:rsidP="007D4BD8">
      <w:pPr>
        <w:spacing w:before="40" w:after="40" w:line="360" w:lineRule="auto"/>
        <w:rPr>
          <w:rFonts w:ascii="Times New Roman" w:eastAsia="Calibri" w:hAnsi="Times New Roman"/>
          <w:sz w:val="24"/>
          <w:szCs w:val="24"/>
        </w:rPr>
      </w:pPr>
      <w:r w:rsidRPr="007D4BD8">
        <w:rPr>
          <w:rFonts w:ascii="Times New Roman" w:eastAsia="Calibri" w:hAnsi="Times New Roman"/>
          <w:sz w:val="24"/>
          <w:szCs w:val="24"/>
        </w:rPr>
        <w:t>Francisco de Assis Costa</w:t>
      </w:r>
    </w:p>
    <w:p w:rsidR="009D4DFB" w:rsidRPr="007D4BD8" w:rsidRDefault="009D4DFB" w:rsidP="007D4BD8">
      <w:pPr>
        <w:spacing w:before="40" w:after="40" w:line="360" w:lineRule="auto"/>
        <w:rPr>
          <w:rFonts w:ascii="Times New Roman" w:eastAsia="Calibri" w:hAnsi="Times New Roman"/>
          <w:sz w:val="24"/>
          <w:szCs w:val="24"/>
        </w:rPr>
      </w:pPr>
      <w:r>
        <w:rPr>
          <w:rFonts w:ascii="Times New Roman" w:eastAsia="Calibri" w:hAnsi="Times New Roman"/>
          <w:sz w:val="24"/>
          <w:szCs w:val="24"/>
        </w:rPr>
        <w:t xml:space="preserve">Especialização em gestão clínica pelo Hospital </w:t>
      </w:r>
      <w:proofErr w:type="spellStart"/>
      <w:r>
        <w:rPr>
          <w:rFonts w:ascii="Times New Roman" w:eastAsia="Calibri" w:hAnsi="Times New Roman"/>
          <w:sz w:val="24"/>
          <w:szCs w:val="24"/>
        </w:rPr>
        <w:t>Sírio-Libanes</w:t>
      </w:r>
      <w:proofErr w:type="spellEnd"/>
    </w:p>
    <w:p w:rsidR="002C6D78" w:rsidRPr="007D4BD8" w:rsidRDefault="002C6D78" w:rsidP="007D4BD8">
      <w:pPr>
        <w:spacing w:before="40" w:after="40" w:line="360" w:lineRule="auto"/>
        <w:rPr>
          <w:rFonts w:ascii="Times New Roman" w:eastAsia="Calibri" w:hAnsi="Times New Roman"/>
          <w:sz w:val="24"/>
          <w:szCs w:val="24"/>
        </w:rPr>
      </w:pPr>
      <w:r w:rsidRPr="007D4BD8">
        <w:rPr>
          <w:rFonts w:ascii="Times New Roman" w:eastAsia="Calibri" w:hAnsi="Times New Roman"/>
          <w:sz w:val="24"/>
          <w:szCs w:val="24"/>
        </w:rPr>
        <w:t>Chefe do Serviço de Cirurgia Geral do Hospital Geral de Fortaleza</w:t>
      </w:r>
    </w:p>
    <w:p w:rsidR="002C6D78" w:rsidRPr="007D4BD8" w:rsidRDefault="002C6D78" w:rsidP="007D4BD8">
      <w:pPr>
        <w:spacing w:before="40" w:after="40" w:line="360" w:lineRule="auto"/>
        <w:rPr>
          <w:rFonts w:ascii="Times New Roman" w:eastAsia="Calibri" w:hAnsi="Times New Roman"/>
          <w:sz w:val="24"/>
          <w:szCs w:val="24"/>
        </w:rPr>
      </w:pPr>
    </w:p>
    <w:p w:rsidR="002C6D78" w:rsidRPr="007D4BD8" w:rsidRDefault="007D4BD8" w:rsidP="007D4BD8">
      <w:pPr>
        <w:spacing w:before="40" w:after="40" w:line="360" w:lineRule="auto"/>
        <w:rPr>
          <w:rFonts w:ascii="Times New Roman" w:eastAsia="Calibri" w:hAnsi="Times New Roman"/>
          <w:sz w:val="24"/>
          <w:szCs w:val="24"/>
        </w:rPr>
      </w:pPr>
      <w:r w:rsidRPr="007D4BD8">
        <w:rPr>
          <w:rFonts w:ascii="Times New Roman" w:eastAsia="Calibri" w:hAnsi="Times New Roman"/>
          <w:sz w:val="24"/>
          <w:szCs w:val="24"/>
        </w:rPr>
        <w:t>AUTOR RESPONSÁVEL PARA CORRESPONDÊNCIA:</w:t>
      </w:r>
    </w:p>
    <w:p w:rsidR="002C6D78" w:rsidRPr="007D4BD8" w:rsidRDefault="002C6D78" w:rsidP="007D4BD8">
      <w:pPr>
        <w:spacing w:before="40" w:after="40" w:line="360" w:lineRule="auto"/>
        <w:rPr>
          <w:rFonts w:ascii="Times New Roman" w:eastAsia="Calibri" w:hAnsi="Times New Roman"/>
          <w:sz w:val="24"/>
          <w:szCs w:val="24"/>
        </w:rPr>
      </w:pPr>
      <w:r w:rsidRPr="007D4BD8">
        <w:rPr>
          <w:rFonts w:ascii="Times New Roman" w:eastAsia="Calibri" w:hAnsi="Times New Roman"/>
          <w:sz w:val="24"/>
          <w:szCs w:val="24"/>
        </w:rPr>
        <w:t>David Sales Rocha Pinto</w:t>
      </w:r>
    </w:p>
    <w:p w:rsidR="002C6D78" w:rsidRPr="007D4BD8" w:rsidRDefault="002C6D78" w:rsidP="007D4BD8">
      <w:pPr>
        <w:spacing w:before="40" w:after="40" w:line="360" w:lineRule="auto"/>
        <w:rPr>
          <w:rFonts w:ascii="Times New Roman" w:eastAsia="Calibri" w:hAnsi="Times New Roman"/>
          <w:sz w:val="24"/>
          <w:szCs w:val="24"/>
        </w:rPr>
      </w:pPr>
      <w:r w:rsidRPr="007D4BD8">
        <w:rPr>
          <w:rFonts w:ascii="Times New Roman" w:eastAsia="Calibri" w:hAnsi="Times New Roman"/>
          <w:sz w:val="24"/>
          <w:szCs w:val="24"/>
        </w:rPr>
        <w:t>(85) 99785-2109</w:t>
      </w:r>
    </w:p>
    <w:p w:rsidR="002C6D78" w:rsidRPr="007D4BD8" w:rsidRDefault="002C6D78" w:rsidP="007D4BD8">
      <w:pPr>
        <w:spacing w:before="40" w:after="40" w:line="360" w:lineRule="auto"/>
        <w:rPr>
          <w:rFonts w:ascii="Times New Roman" w:eastAsia="Calibri" w:hAnsi="Times New Roman"/>
          <w:sz w:val="24"/>
          <w:szCs w:val="24"/>
        </w:rPr>
      </w:pPr>
      <w:r w:rsidRPr="007D4BD8">
        <w:rPr>
          <w:rFonts w:ascii="Times New Roman" w:eastAsia="Calibri" w:hAnsi="Times New Roman"/>
          <w:sz w:val="24"/>
          <w:szCs w:val="24"/>
        </w:rPr>
        <w:t>davidsrpinto@gmail.com</w:t>
      </w:r>
    </w:p>
    <w:p w:rsidR="002C6D78" w:rsidRPr="007D4BD8" w:rsidRDefault="002C6D78" w:rsidP="007D4BD8">
      <w:pPr>
        <w:spacing w:before="40" w:after="40" w:line="360" w:lineRule="auto"/>
        <w:rPr>
          <w:rFonts w:ascii="Times New Roman" w:eastAsia="Calibri" w:hAnsi="Times New Roman"/>
          <w:sz w:val="24"/>
          <w:szCs w:val="24"/>
        </w:rPr>
      </w:pPr>
      <w:r w:rsidRPr="007D4BD8">
        <w:rPr>
          <w:rFonts w:ascii="Times New Roman" w:eastAsia="Calibri" w:hAnsi="Times New Roman"/>
          <w:sz w:val="24"/>
          <w:szCs w:val="24"/>
        </w:rPr>
        <w:t>Rua Paula Ney, 100, AP-1100, Aldeota, Fortaleza-CE, CEP 60.140-200</w:t>
      </w: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657569" w:rsidRPr="007D4BD8" w:rsidRDefault="00657569"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hAnsi="Times New Roman"/>
          <w:sz w:val="24"/>
          <w:szCs w:val="24"/>
        </w:rPr>
      </w:pPr>
      <w:r w:rsidRPr="007D4BD8">
        <w:rPr>
          <w:rFonts w:ascii="Times New Roman" w:hAnsi="Times New Roman"/>
          <w:sz w:val="24"/>
          <w:szCs w:val="24"/>
        </w:rPr>
        <w:t>RESUMO</w:t>
      </w:r>
    </w:p>
    <w:p w:rsidR="002C6D78" w:rsidRPr="007D4BD8" w:rsidRDefault="002C6D78" w:rsidP="009D4DFB">
      <w:pPr>
        <w:spacing w:before="40" w:after="40" w:line="240" w:lineRule="auto"/>
        <w:jc w:val="both"/>
        <w:rPr>
          <w:rFonts w:ascii="Times New Roman" w:eastAsia="Calibri" w:hAnsi="Times New Roman"/>
          <w:sz w:val="24"/>
          <w:szCs w:val="24"/>
        </w:rPr>
      </w:pPr>
      <w:r w:rsidRPr="007D4BD8">
        <w:rPr>
          <w:rFonts w:ascii="Times New Roman" w:eastAsia="Calibri" w:hAnsi="Times New Roman"/>
          <w:sz w:val="24"/>
          <w:szCs w:val="24"/>
        </w:rPr>
        <w:t>A Doença Ulcerosa Péptica possui prevalência estimada em 5% a 15% da população. A perfuração é uma complicação da Doença Ulcerosa Péptica, consistindo em uma emergência cirúrgica que possui taxa de mortalidade de 15%. O tratamento dessa complicação tem evoluído para abordagens menos invasivas visando a melhores resultados e estadias hospitalares. O presente estudo tem por objetivo apresentar o papel da abordagem laparoscópica no tratamento de úlceras pépticas perfuradas.</w:t>
      </w:r>
    </w:p>
    <w:p w:rsidR="002C6D78" w:rsidRPr="007D4BD8" w:rsidRDefault="002C6D78" w:rsidP="009D4DFB">
      <w:pPr>
        <w:spacing w:before="40" w:after="40" w:line="360" w:lineRule="auto"/>
        <w:jc w:val="both"/>
        <w:rPr>
          <w:rFonts w:ascii="Times New Roman" w:hAnsi="Times New Roman"/>
          <w:sz w:val="24"/>
          <w:szCs w:val="24"/>
        </w:rPr>
      </w:pPr>
      <w:r w:rsidRPr="007D4BD8">
        <w:rPr>
          <w:rFonts w:ascii="Times New Roman" w:hAnsi="Times New Roman"/>
          <w:sz w:val="24"/>
          <w:szCs w:val="24"/>
        </w:rPr>
        <w:t xml:space="preserve">Palavras-chave: </w:t>
      </w:r>
      <w:r w:rsidR="00AE6438" w:rsidRPr="007D4BD8">
        <w:rPr>
          <w:rFonts w:ascii="Times New Roman" w:eastAsia="Calibri" w:hAnsi="Times New Roman"/>
          <w:sz w:val="24"/>
          <w:szCs w:val="24"/>
        </w:rPr>
        <w:t>Úlcera P</w:t>
      </w:r>
      <w:r w:rsidRPr="007D4BD8">
        <w:rPr>
          <w:rFonts w:ascii="Times New Roman" w:eastAsia="Calibri" w:hAnsi="Times New Roman"/>
          <w:sz w:val="24"/>
          <w:szCs w:val="24"/>
        </w:rPr>
        <w:t>éptica; Laparoscopia; Úlcera Péptica Perfurada</w:t>
      </w: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360" w:lineRule="auto"/>
        <w:rPr>
          <w:rFonts w:ascii="Times New Roman" w:eastAsia="Calibri" w:hAnsi="Times New Roman"/>
          <w:b/>
          <w:sz w:val="24"/>
          <w:szCs w:val="24"/>
        </w:rPr>
      </w:pPr>
    </w:p>
    <w:p w:rsidR="00657569" w:rsidRPr="007D4BD8" w:rsidRDefault="00657569" w:rsidP="007D4BD8">
      <w:pPr>
        <w:spacing w:before="40" w:after="40" w:line="360" w:lineRule="auto"/>
        <w:rPr>
          <w:rFonts w:ascii="Times New Roman" w:eastAsia="Calibri" w:hAnsi="Times New Roman"/>
          <w:b/>
          <w:sz w:val="24"/>
          <w:szCs w:val="24"/>
        </w:rPr>
      </w:pPr>
    </w:p>
    <w:p w:rsidR="00657569" w:rsidRPr="007D4BD8" w:rsidRDefault="00657569" w:rsidP="007D4BD8">
      <w:pPr>
        <w:spacing w:before="40" w:after="40" w:line="360" w:lineRule="auto"/>
        <w:rPr>
          <w:rFonts w:ascii="Times New Roman" w:eastAsia="Calibri" w:hAnsi="Times New Roman"/>
          <w:b/>
          <w:sz w:val="24"/>
          <w:szCs w:val="24"/>
        </w:rPr>
      </w:pPr>
    </w:p>
    <w:p w:rsidR="00657569" w:rsidRPr="007D4BD8" w:rsidRDefault="00657569" w:rsidP="007D4BD8">
      <w:pPr>
        <w:spacing w:before="40" w:after="40" w:line="360" w:lineRule="auto"/>
        <w:rPr>
          <w:rFonts w:ascii="Times New Roman" w:eastAsia="Calibri" w:hAnsi="Times New Roman"/>
          <w:b/>
          <w:sz w:val="24"/>
          <w:szCs w:val="24"/>
        </w:rPr>
      </w:pPr>
    </w:p>
    <w:p w:rsidR="00657569" w:rsidRPr="007D4BD8" w:rsidRDefault="00657569" w:rsidP="007D4BD8">
      <w:pPr>
        <w:spacing w:before="40" w:after="40" w:line="360" w:lineRule="auto"/>
        <w:rPr>
          <w:rFonts w:ascii="Times New Roman" w:eastAsia="Calibri" w:hAnsi="Times New Roman"/>
          <w:b/>
          <w:sz w:val="24"/>
          <w:szCs w:val="24"/>
        </w:rPr>
      </w:pPr>
    </w:p>
    <w:p w:rsidR="00657569" w:rsidRPr="007D4BD8" w:rsidRDefault="00657569" w:rsidP="007D4BD8">
      <w:pPr>
        <w:spacing w:before="40" w:after="40" w:line="360" w:lineRule="auto"/>
        <w:rPr>
          <w:rFonts w:ascii="Times New Roman" w:eastAsia="Calibri" w:hAnsi="Times New Roman"/>
          <w:b/>
          <w:sz w:val="24"/>
          <w:szCs w:val="24"/>
        </w:rPr>
      </w:pPr>
    </w:p>
    <w:p w:rsidR="00657569" w:rsidRPr="007D4BD8" w:rsidRDefault="00657569" w:rsidP="007D4BD8">
      <w:pPr>
        <w:spacing w:before="40" w:after="40" w:line="360" w:lineRule="auto"/>
        <w:rPr>
          <w:rFonts w:ascii="Times New Roman" w:eastAsia="Calibri" w:hAnsi="Times New Roman"/>
          <w:b/>
          <w:sz w:val="24"/>
          <w:szCs w:val="24"/>
        </w:rPr>
      </w:pPr>
    </w:p>
    <w:p w:rsidR="007D4BD8" w:rsidRPr="007D4BD8" w:rsidRDefault="007D4BD8" w:rsidP="007D4BD8">
      <w:pPr>
        <w:spacing w:before="40" w:after="40" w:line="360" w:lineRule="auto"/>
        <w:rPr>
          <w:rFonts w:ascii="Times New Roman" w:eastAsia="Calibri" w:hAnsi="Times New Roman"/>
          <w:b/>
          <w:sz w:val="24"/>
          <w:szCs w:val="24"/>
        </w:rPr>
      </w:pPr>
    </w:p>
    <w:p w:rsidR="002C6D78" w:rsidRPr="007D4BD8" w:rsidRDefault="002C6D78" w:rsidP="007D4BD8">
      <w:pPr>
        <w:spacing w:before="40" w:after="40" w:line="259" w:lineRule="auto"/>
        <w:rPr>
          <w:rFonts w:ascii="Times New Roman" w:hAnsi="Times New Roman"/>
          <w:sz w:val="24"/>
          <w:szCs w:val="24"/>
          <w:lang w:val="en-US"/>
        </w:rPr>
      </w:pPr>
      <w:r w:rsidRPr="007D4BD8">
        <w:rPr>
          <w:rFonts w:ascii="Times New Roman" w:hAnsi="Times New Roman"/>
          <w:sz w:val="24"/>
          <w:szCs w:val="24"/>
          <w:lang w:val="en-US"/>
        </w:rPr>
        <w:t>ABSTRACT</w:t>
      </w:r>
    </w:p>
    <w:p w:rsidR="002C6D78" w:rsidRPr="007D4BD8" w:rsidRDefault="002C6D78" w:rsidP="007D4BD8">
      <w:pPr>
        <w:spacing w:before="40" w:after="40" w:line="259" w:lineRule="auto"/>
        <w:rPr>
          <w:rFonts w:ascii="Times New Roman" w:hAnsi="Times New Roman"/>
          <w:sz w:val="24"/>
          <w:szCs w:val="24"/>
          <w:lang w:val="en-US"/>
        </w:rPr>
      </w:pPr>
      <w:r w:rsidRPr="007D4BD8">
        <w:rPr>
          <w:rFonts w:ascii="Times New Roman" w:eastAsia="Calibri" w:hAnsi="Times New Roman"/>
          <w:sz w:val="24"/>
          <w:szCs w:val="24"/>
          <w:lang w:val="en-US"/>
        </w:rPr>
        <w:t>The Peptic Ulcer Disease has an estimated prevalence of 5% to 15% of the population. The perforation is a complication of Peptic Ulcer Disease, consisting of a surgical emergency which has a 15% mortality rate. Its therapy has evolved to less invasive approaches aiming to better outcomes and hospital stays. This study aims to present the role of the laparoscopic approach in the treatment of perforated peptic ulcers</w:t>
      </w:r>
    </w:p>
    <w:p w:rsidR="002C6D78" w:rsidRPr="007D4BD8" w:rsidRDefault="002C6D78" w:rsidP="007D4BD8">
      <w:pPr>
        <w:spacing w:before="40" w:after="40" w:line="259" w:lineRule="auto"/>
        <w:rPr>
          <w:rFonts w:ascii="Times New Roman" w:hAnsi="Times New Roman"/>
          <w:sz w:val="24"/>
          <w:szCs w:val="24"/>
          <w:lang w:val="en-US"/>
        </w:rPr>
      </w:pPr>
      <w:r w:rsidRPr="007D4BD8">
        <w:rPr>
          <w:rFonts w:ascii="Times New Roman" w:hAnsi="Times New Roman"/>
          <w:sz w:val="24"/>
          <w:szCs w:val="24"/>
          <w:lang w:val="en-US"/>
        </w:rPr>
        <w:t xml:space="preserve">Keywords: </w:t>
      </w:r>
      <w:r w:rsidR="00AE6438" w:rsidRPr="007D4BD8">
        <w:rPr>
          <w:rFonts w:ascii="Times New Roman" w:eastAsia="Calibri" w:hAnsi="Times New Roman"/>
          <w:sz w:val="24"/>
          <w:szCs w:val="24"/>
          <w:lang w:val="en-US"/>
        </w:rPr>
        <w:t>Peptic U</w:t>
      </w:r>
      <w:r w:rsidRPr="007D4BD8">
        <w:rPr>
          <w:rFonts w:ascii="Times New Roman" w:eastAsia="Calibri" w:hAnsi="Times New Roman"/>
          <w:sz w:val="24"/>
          <w:szCs w:val="24"/>
          <w:lang w:val="en-US"/>
        </w:rPr>
        <w:t>lcer; Laparoscopy; Peptic Ulcer Perforation</w:t>
      </w:r>
    </w:p>
    <w:p w:rsidR="002C6D78" w:rsidRPr="007D4BD8" w:rsidRDefault="002C6D78" w:rsidP="007D4BD8">
      <w:pPr>
        <w:spacing w:before="40" w:after="40" w:line="360" w:lineRule="auto"/>
        <w:rPr>
          <w:rFonts w:ascii="Times New Roman" w:eastAsia="Calibri" w:hAnsi="Times New Roman"/>
          <w:b/>
          <w:sz w:val="24"/>
          <w:szCs w:val="24"/>
          <w:lang w:val="en-US"/>
        </w:rPr>
      </w:pPr>
    </w:p>
    <w:p w:rsidR="002C6D78" w:rsidRPr="007D4BD8" w:rsidRDefault="002C6D78" w:rsidP="007D4BD8">
      <w:pPr>
        <w:spacing w:before="40" w:after="40" w:line="360" w:lineRule="auto"/>
        <w:rPr>
          <w:rFonts w:ascii="Times New Roman" w:eastAsia="Calibri" w:hAnsi="Times New Roman"/>
          <w:b/>
          <w:sz w:val="24"/>
          <w:szCs w:val="24"/>
          <w:lang w:val="en-US"/>
        </w:rPr>
      </w:pPr>
    </w:p>
    <w:p w:rsidR="002C6D78" w:rsidRPr="007D4BD8" w:rsidRDefault="002C6D78" w:rsidP="007D4BD8">
      <w:pPr>
        <w:spacing w:before="40" w:after="40" w:line="360" w:lineRule="auto"/>
        <w:rPr>
          <w:rFonts w:ascii="Times New Roman" w:eastAsia="Calibri" w:hAnsi="Times New Roman"/>
          <w:b/>
          <w:sz w:val="24"/>
          <w:szCs w:val="24"/>
          <w:lang w:val="en-US"/>
        </w:rPr>
      </w:pPr>
    </w:p>
    <w:p w:rsidR="002C6D78" w:rsidRPr="007D4BD8" w:rsidRDefault="002C6D78" w:rsidP="007D4BD8">
      <w:pPr>
        <w:spacing w:before="40" w:after="40" w:line="360" w:lineRule="auto"/>
        <w:rPr>
          <w:rFonts w:ascii="Times New Roman" w:eastAsia="Calibri" w:hAnsi="Times New Roman"/>
          <w:b/>
          <w:sz w:val="24"/>
          <w:szCs w:val="24"/>
          <w:lang w:val="en-US"/>
        </w:rPr>
      </w:pPr>
    </w:p>
    <w:p w:rsidR="002C6D78" w:rsidRPr="007D4BD8" w:rsidRDefault="002C6D78" w:rsidP="007D4BD8">
      <w:pPr>
        <w:spacing w:before="40" w:after="40" w:line="360" w:lineRule="auto"/>
        <w:rPr>
          <w:rFonts w:ascii="Times New Roman" w:eastAsia="Calibri" w:hAnsi="Times New Roman"/>
          <w:b/>
          <w:sz w:val="24"/>
          <w:szCs w:val="24"/>
          <w:lang w:val="en-US"/>
        </w:rPr>
      </w:pPr>
    </w:p>
    <w:p w:rsidR="002C6D78" w:rsidRPr="007D4BD8" w:rsidRDefault="002C6D78" w:rsidP="007D4BD8">
      <w:pPr>
        <w:spacing w:before="40" w:after="40" w:line="360" w:lineRule="auto"/>
        <w:rPr>
          <w:rFonts w:ascii="Times New Roman" w:eastAsia="Calibri" w:hAnsi="Times New Roman"/>
          <w:b/>
          <w:sz w:val="24"/>
          <w:szCs w:val="24"/>
          <w:lang w:val="en-US"/>
        </w:rPr>
      </w:pPr>
    </w:p>
    <w:p w:rsidR="002C6D78" w:rsidRPr="007D4BD8" w:rsidRDefault="002C6D78" w:rsidP="007D4BD8">
      <w:pPr>
        <w:spacing w:before="40" w:after="40" w:line="360" w:lineRule="auto"/>
        <w:rPr>
          <w:rFonts w:ascii="Times New Roman" w:eastAsia="Calibri" w:hAnsi="Times New Roman"/>
          <w:b/>
          <w:sz w:val="24"/>
          <w:szCs w:val="24"/>
          <w:lang w:val="en-US"/>
        </w:rPr>
      </w:pPr>
    </w:p>
    <w:p w:rsidR="002C6D78" w:rsidRPr="007D4BD8" w:rsidRDefault="002C6D78" w:rsidP="007D4BD8">
      <w:pPr>
        <w:spacing w:before="40" w:after="40" w:line="360" w:lineRule="auto"/>
        <w:rPr>
          <w:rFonts w:ascii="Times New Roman" w:eastAsia="Calibri" w:hAnsi="Times New Roman"/>
          <w:b/>
          <w:sz w:val="24"/>
          <w:szCs w:val="24"/>
          <w:lang w:val="en-US"/>
        </w:rPr>
      </w:pPr>
    </w:p>
    <w:p w:rsidR="002C6D78" w:rsidRPr="007D4BD8" w:rsidRDefault="002C6D78" w:rsidP="007D4BD8">
      <w:pPr>
        <w:spacing w:before="40" w:after="40" w:line="360" w:lineRule="auto"/>
        <w:rPr>
          <w:rFonts w:ascii="Times New Roman" w:eastAsia="Calibri" w:hAnsi="Times New Roman"/>
          <w:b/>
          <w:sz w:val="24"/>
          <w:szCs w:val="24"/>
          <w:lang w:val="en-US"/>
        </w:rPr>
      </w:pPr>
    </w:p>
    <w:p w:rsidR="002C6D78" w:rsidRPr="007D4BD8" w:rsidRDefault="002C6D78" w:rsidP="007D4BD8">
      <w:pPr>
        <w:spacing w:before="40" w:after="40" w:line="360" w:lineRule="auto"/>
        <w:rPr>
          <w:rFonts w:ascii="Times New Roman" w:eastAsia="Calibri" w:hAnsi="Times New Roman"/>
          <w:b/>
          <w:sz w:val="24"/>
          <w:szCs w:val="24"/>
          <w:lang w:val="en-US"/>
        </w:rPr>
      </w:pPr>
    </w:p>
    <w:p w:rsidR="002C6D78" w:rsidRPr="007D4BD8" w:rsidRDefault="002C6D78" w:rsidP="007D4BD8">
      <w:pPr>
        <w:spacing w:before="40" w:after="40" w:line="360" w:lineRule="auto"/>
        <w:rPr>
          <w:rFonts w:ascii="Times New Roman" w:eastAsia="Calibri" w:hAnsi="Times New Roman"/>
          <w:b/>
          <w:sz w:val="24"/>
          <w:szCs w:val="24"/>
          <w:lang w:val="en-US"/>
        </w:rPr>
      </w:pPr>
    </w:p>
    <w:p w:rsidR="002C6D78" w:rsidRPr="007D4BD8" w:rsidRDefault="002C6D78" w:rsidP="007D4BD8">
      <w:pPr>
        <w:spacing w:before="40" w:after="40" w:line="360" w:lineRule="auto"/>
        <w:rPr>
          <w:rFonts w:ascii="Times New Roman" w:eastAsia="Calibri" w:hAnsi="Times New Roman"/>
          <w:b/>
          <w:sz w:val="24"/>
          <w:szCs w:val="24"/>
          <w:lang w:val="en-US"/>
        </w:rPr>
      </w:pPr>
    </w:p>
    <w:p w:rsidR="002C6D78" w:rsidRPr="007D4BD8" w:rsidRDefault="002C6D78" w:rsidP="007D4BD8">
      <w:pPr>
        <w:spacing w:before="40" w:after="40" w:line="360" w:lineRule="auto"/>
        <w:rPr>
          <w:rFonts w:ascii="Times New Roman" w:eastAsia="Calibri" w:hAnsi="Times New Roman"/>
          <w:b/>
          <w:sz w:val="24"/>
          <w:szCs w:val="24"/>
          <w:lang w:val="en-US"/>
        </w:rPr>
      </w:pPr>
    </w:p>
    <w:p w:rsidR="002C6D78" w:rsidRPr="007D4BD8" w:rsidRDefault="002C6D78" w:rsidP="007D4BD8">
      <w:pPr>
        <w:spacing w:before="40" w:after="40" w:line="360" w:lineRule="auto"/>
        <w:rPr>
          <w:rFonts w:ascii="Times New Roman" w:eastAsia="Calibri" w:hAnsi="Times New Roman"/>
          <w:b/>
          <w:sz w:val="24"/>
          <w:szCs w:val="24"/>
          <w:lang w:val="en-US"/>
        </w:rPr>
      </w:pPr>
    </w:p>
    <w:p w:rsidR="00AE6438" w:rsidRPr="007D4BD8" w:rsidRDefault="00AE6438" w:rsidP="007D4BD8">
      <w:pPr>
        <w:spacing w:before="40" w:after="40" w:line="360" w:lineRule="auto"/>
        <w:rPr>
          <w:rFonts w:ascii="Times New Roman" w:eastAsia="Calibri" w:hAnsi="Times New Roman"/>
          <w:b/>
          <w:sz w:val="24"/>
          <w:szCs w:val="24"/>
          <w:lang w:val="en-US"/>
        </w:rPr>
      </w:pPr>
    </w:p>
    <w:p w:rsidR="00AE6438" w:rsidRPr="007D4BD8" w:rsidRDefault="00AE6438" w:rsidP="007D4BD8">
      <w:pPr>
        <w:spacing w:before="40" w:after="40" w:line="360" w:lineRule="auto"/>
        <w:rPr>
          <w:rFonts w:ascii="Times New Roman" w:eastAsia="Calibri" w:hAnsi="Times New Roman"/>
          <w:b/>
          <w:sz w:val="24"/>
          <w:szCs w:val="24"/>
          <w:lang w:val="en-US"/>
        </w:rPr>
      </w:pPr>
    </w:p>
    <w:p w:rsidR="00AE6438" w:rsidRPr="007D4BD8" w:rsidRDefault="00AE6438" w:rsidP="007D4BD8">
      <w:pPr>
        <w:spacing w:before="40" w:after="40" w:line="360" w:lineRule="auto"/>
        <w:rPr>
          <w:rFonts w:ascii="Times New Roman" w:eastAsia="Calibri" w:hAnsi="Times New Roman"/>
          <w:b/>
          <w:sz w:val="24"/>
          <w:szCs w:val="24"/>
          <w:lang w:val="en-US"/>
        </w:rPr>
      </w:pPr>
    </w:p>
    <w:p w:rsidR="00AE6438" w:rsidRPr="007D4BD8" w:rsidRDefault="00AE6438" w:rsidP="007D4BD8">
      <w:pPr>
        <w:spacing w:before="40" w:after="40" w:line="360" w:lineRule="auto"/>
        <w:rPr>
          <w:rFonts w:ascii="Times New Roman" w:eastAsia="Calibri" w:hAnsi="Times New Roman"/>
          <w:b/>
          <w:sz w:val="24"/>
          <w:szCs w:val="24"/>
          <w:lang w:val="en-US"/>
        </w:rPr>
      </w:pPr>
    </w:p>
    <w:p w:rsidR="00AE6438" w:rsidRPr="007D4BD8" w:rsidRDefault="00AE6438" w:rsidP="007D4BD8">
      <w:pPr>
        <w:spacing w:before="40" w:after="40" w:line="360" w:lineRule="auto"/>
        <w:rPr>
          <w:rFonts w:ascii="Times New Roman" w:eastAsia="Calibri" w:hAnsi="Times New Roman"/>
          <w:b/>
          <w:sz w:val="24"/>
          <w:szCs w:val="24"/>
          <w:lang w:val="en-US"/>
        </w:rPr>
      </w:pPr>
    </w:p>
    <w:p w:rsidR="00AE6438" w:rsidRPr="007D4BD8" w:rsidRDefault="00AE6438" w:rsidP="007D4BD8">
      <w:pPr>
        <w:spacing w:before="40" w:after="40" w:line="360" w:lineRule="auto"/>
        <w:rPr>
          <w:rFonts w:ascii="Times New Roman" w:eastAsia="Calibri" w:hAnsi="Times New Roman"/>
          <w:b/>
          <w:sz w:val="24"/>
          <w:szCs w:val="24"/>
          <w:lang w:val="en-US"/>
        </w:rPr>
      </w:pPr>
    </w:p>
    <w:p w:rsidR="00AE6438" w:rsidRPr="007D4BD8" w:rsidRDefault="00AE6438" w:rsidP="007D4BD8">
      <w:pPr>
        <w:spacing w:before="40" w:after="40" w:line="360" w:lineRule="auto"/>
        <w:rPr>
          <w:rFonts w:ascii="Times New Roman" w:eastAsia="Calibri" w:hAnsi="Times New Roman"/>
          <w:b/>
          <w:sz w:val="24"/>
          <w:szCs w:val="24"/>
          <w:lang w:val="en-US"/>
        </w:rPr>
      </w:pPr>
    </w:p>
    <w:p w:rsidR="00AE6438" w:rsidRPr="007D4BD8" w:rsidRDefault="00AE6438" w:rsidP="007D4BD8">
      <w:pPr>
        <w:spacing w:before="40" w:after="40" w:line="360" w:lineRule="auto"/>
        <w:rPr>
          <w:rFonts w:ascii="Times New Roman" w:eastAsia="Calibri" w:hAnsi="Times New Roman"/>
          <w:b/>
          <w:sz w:val="24"/>
          <w:szCs w:val="24"/>
          <w:lang w:val="en-US"/>
        </w:rPr>
      </w:pPr>
    </w:p>
    <w:p w:rsidR="00AE6438" w:rsidRPr="007D4BD8" w:rsidRDefault="00AE6438" w:rsidP="007D4BD8">
      <w:pPr>
        <w:spacing w:before="40" w:after="40" w:line="360" w:lineRule="auto"/>
        <w:rPr>
          <w:rFonts w:ascii="Times New Roman" w:eastAsia="Calibri" w:hAnsi="Times New Roman"/>
          <w:b/>
          <w:sz w:val="24"/>
          <w:szCs w:val="24"/>
          <w:lang w:val="en-US"/>
        </w:rPr>
      </w:pPr>
    </w:p>
    <w:p w:rsidR="00657569" w:rsidRPr="007D4BD8" w:rsidRDefault="00657569" w:rsidP="007D4BD8">
      <w:pPr>
        <w:spacing w:before="40" w:after="40" w:line="360" w:lineRule="auto"/>
        <w:rPr>
          <w:rFonts w:ascii="Times New Roman" w:eastAsia="Calibri" w:hAnsi="Times New Roman"/>
          <w:b/>
          <w:sz w:val="24"/>
          <w:szCs w:val="24"/>
          <w:lang w:val="en-US"/>
        </w:rPr>
      </w:pPr>
    </w:p>
    <w:p w:rsidR="002C6D78" w:rsidRPr="007D4BD8" w:rsidRDefault="002C6D78" w:rsidP="007D4BD8">
      <w:pPr>
        <w:spacing w:before="40" w:after="40" w:line="360" w:lineRule="auto"/>
        <w:rPr>
          <w:rFonts w:ascii="Times New Roman" w:eastAsia="Calibri" w:hAnsi="Times New Roman"/>
          <w:b/>
          <w:sz w:val="24"/>
          <w:szCs w:val="24"/>
          <w:lang w:val="en-US"/>
        </w:rPr>
      </w:pPr>
    </w:p>
    <w:p w:rsidR="007D4BD8" w:rsidRPr="007D4BD8" w:rsidRDefault="007D4BD8" w:rsidP="007D4BD8">
      <w:pPr>
        <w:spacing w:before="40" w:after="40" w:line="360" w:lineRule="auto"/>
        <w:rPr>
          <w:rFonts w:ascii="Times New Roman" w:eastAsia="Calibri" w:hAnsi="Times New Roman"/>
          <w:b/>
          <w:sz w:val="24"/>
          <w:szCs w:val="24"/>
          <w:lang w:val="en-US"/>
        </w:rPr>
      </w:pPr>
    </w:p>
    <w:p w:rsidR="007C0F99" w:rsidRPr="007D4BD8" w:rsidRDefault="00657569" w:rsidP="007D4BD8">
      <w:pPr>
        <w:spacing w:before="40" w:after="40" w:line="360" w:lineRule="auto"/>
        <w:rPr>
          <w:rFonts w:ascii="Times New Roman" w:eastAsia="Calibri" w:hAnsi="Times New Roman"/>
          <w:sz w:val="24"/>
          <w:szCs w:val="24"/>
        </w:rPr>
      </w:pPr>
      <w:r w:rsidRPr="007D4BD8">
        <w:rPr>
          <w:rFonts w:ascii="Times New Roman" w:eastAsia="Calibri" w:hAnsi="Times New Roman"/>
          <w:sz w:val="24"/>
          <w:szCs w:val="24"/>
        </w:rPr>
        <w:t xml:space="preserve">1 </w:t>
      </w:r>
      <w:r w:rsidR="007C0F99" w:rsidRPr="007D4BD8">
        <w:rPr>
          <w:rFonts w:ascii="Times New Roman" w:eastAsia="Calibri" w:hAnsi="Times New Roman"/>
          <w:sz w:val="24"/>
          <w:szCs w:val="24"/>
        </w:rPr>
        <w:t>INTRODUÇÃO</w:t>
      </w:r>
    </w:p>
    <w:p w:rsidR="00BE6591" w:rsidRPr="007D4BD8" w:rsidRDefault="0099599D" w:rsidP="007D4BD8">
      <w:pPr>
        <w:spacing w:before="40" w:after="40" w:line="360" w:lineRule="auto"/>
        <w:ind w:firstLine="709"/>
        <w:rPr>
          <w:rFonts w:ascii="Times New Roman" w:eastAsia="Calibri" w:hAnsi="Times New Roman"/>
          <w:sz w:val="24"/>
          <w:szCs w:val="24"/>
        </w:rPr>
      </w:pPr>
      <w:r w:rsidRPr="007D4BD8">
        <w:rPr>
          <w:rFonts w:ascii="Times New Roman" w:eastAsia="Calibri" w:hAnsi="Times New Roman"/>
          <w:sz w:val="24"/>
          <w:szCs w:val="24"/>
        </w:rPr>
        <w:t>A Doença Ulcerosa Péptica é uma doença caracterizada pela perda de continuidade da mu</w:t>
      </w:r>
      <w:r w:rsidR="00FC1CBC" w:rsidRPr="007D4BD8">
        <w:rPr>
          <w:rFonts w:ascii="Times New Roman" w:eastAsia="Calibri" w:hAnsi="Times New Roman"/>
          <w:sz w:val="24"/>
          <w:szCs w:val="24"/>
        </w:rPr>
        <w:t xml:space="preserve">cosa do estômago ou do duodeno. O desequilíbrio entre fatores de proteção versus fatores de agressão à mucosa está implicado na gênese desta entidade patológica. </w:t>
      </w:r>
    </w:p>
    <w:p w:rsidR="00BE6591" w:rsidRPr="007D4BD8" w:rsidRDefault="00842C37" w:rsidP="007D4BD8">
      <w:pPr>
        <w:spacing w:before="40" w:after="40" w:line="360" w:lineRule="auto"/>
        <w:ind w:firstLine="709"/>
        <w:rPr>
          <w:rFonts w:ascii="Times New Roman" w:eastAsia="Calibri" w:hAnsi="Times New Roman"/>
          <w:sz w:val="24"/>
          <w:szCs w:val="24"/>
        </w:rPr>
      </w:pPr>
      <w:r w:rsidRPr="007D4BD8">
        <w:rPr>
          <w:rFonts w:ascii="Times New Roman" w:eastAsia="Calibri" w:hAnsi="Times New Roman"/>
          <w:sz w:val="24"/>
          <w:szCs w:val="24"/>
        </w:rPr>
        <w:t xml:space="preserve">As causas mais comuns de úlcera péptica incluem a infecção por </w:t>
      </w:r>
      <w:proofErr w:type="spellStart"/>
      <w:r w:rsidRPr="007D4BD8">
        <w:rPr>
          <w:rFonts w:ascii="Times New Roman" w:eastAsia="Calibri" w:hAnsi="Times New Roman"/>
          <w:i/>
          <w:sz w:val="24"/>
          <w:szCs w:val="24"/>
        </w:rPr>
        <w:t>Helicobacter</w:t>
      </w:r>
      <w:proofErr w:type="spellEnd"/>
      <w:r w:rsidRPr="007D4BD8">
        <w:rPr>
          <w:rFonts w:ascii="Times New Roman" w:eastAsia="Calibri" w:hAnsi="Times New Roman"/>
          <w:i/>
          <w:sz w:val="24"/>
          <w:szCs w:val="24"/>
        </w:rPr>
        <w:t xml:space="preserve"> </w:t>
      </w:r>
      <w:proofErr w:type="spellStart"/>
      <w:r w:rsidRPr="007D4BD8">
        <w:rPr>
          <w:rFonts w:ascii="Times New Roman" w:eastAsia="Calibri" w:hAnsi="Times New Roman"/>
          <w:i/>
          <w:sz w:val="24"/>
          <w:szCs w:val="24"/>
        </w:rPr>
        <w:t>pylori</w:t>
      </w:r>
      <w:proofErr w:type="spellEnd"/>
      <w:r w:rsidRPr="007D4BD8">
        <w:rPr>
          <w:rFonts w:ascii="Times New Roman" w:eastAsia="Calibri" w:hAnsi="Times New Roman"/>
          <w:sz w:val="24"/>
          <w:szCs w:val="24"/>
        </w:rPr>
        <w:t xml:space="preserve"> (48 por cento) e o uso de anti-inflamatórios não esteroidais (5 a 20 por cento), Outras causas incluem o uso de medicações (como </w:t>
      </w:r>
      <w:proofErr w:type="spellStart"/>
      <w:r w:rsidR="00234C16" w:rsidRPr="007D4BD8">
        <w:rPr>
          <w:rFonts w:ascii="Times New Roman" w:eastAsia="Calibri" w:hAnsi="Times New Roman"/>
          <w:sz w:val="24"/>
          <w:szCs w:val="24"/>
        </w:rPr>
        <w:t>bifosfonatos</w:t>
      </w:r>
      <w:proofErr w:type="spellEnd"/>
      <w:r w:rsidR="00234C16" w:rsidRPr="007D4BD8">
        <w:rPr>
          <w:rFonts w:ascii="Times New Roman" w:eastAsia="Calibri" w:hAnsi="Times New Roman"/>
          <w:sz w:val="24"/>
          <w:szCs w:val="24"/>
        </w:rPr>
        <w:t xml:space="preserve"> e agentes quimioterápicos), malignidade (Câncer de Estômago, Linfoma Gástrico), estados de hipersecreção gástrica (como na Síndrome de Zollinger-Ellison) e estresse agudo (politraumati</w:t>
      </w:r>
      <w:r w:rsidR="00A5463B" w:rsidRPr="007D4BD8">
        <w:rPr>
          <w:rFonts w:ascii="Times New Roman" w:eastAsia="Calibri" w:hAnsi="Times New Roman"/>
          <w:sz w:val="24"/>
          <w:szCs w:val="24"/>
        </w:rPr>
        <w:t>z</w:t>
      </w:r>
      <w:r w:rsidR="00234C16" w:rsidRPr="007D4BD8">
        <w:rPr>
          <w:rFonts w:ascii="Times New Roman" w:eastAsia="Calibri" w:hAnsi="Times New Roman"/>
          <w:sz w:val="24"/>
          <w:szCs w:val="24"/>
        </w:rPr>
        <w:t>ados, por exemplo).</w:t>
      </w:r>
      <w:r w:rsidR="00A5463B" w:rsidRPr="007D4BD8">
        <w:rPr>
          <w:rFonts w:ascii="Times New Roman" w:eastAsia="Calibri" w:hAnsi="Times New Roman"/>
          <w:sz w:val="24"/>
          <w:szCs w:val="24"/>
        </w:rPr>
        <w:t xml:space="preserve"> </w:t>
      </w:r>
      <w:r w:rsidR="00234C16" w:rsidRPr="007D4BD8">
        <w:rPr>
          <w:rFonts w:ascii="Times New Roman" w:eastAsia="Calibri" w:hAnsi="Times New Roman"/>
          <w:sz w:val="24"/>
          <w:szCs w:val="24"/>
        </w:rPr>
        <w:t>¹</w:t>
      </w:r>
    </w:p>
    <w:p w:rsidR="00BE6591" w:rsidRPr="007D4BD8" w:rsidRDefault="00FC1CBC" w:rsidP="007D4BD8">
      <w:pPr>
        <w:spacing w:before="40" w:after="40" w:line="360" w:lineRule="auto"/>
        <w:ind w:firstLine="709"/>
        <w:rPr>
          <w:rFonts w:ascii="Times New Roman" w:eastAsia="Calibri" w:hAnsi="Times New Roman"/>
          <w:sz w:val="24"/>
          <w:szCs w:val="24"/>
        </w:rPr>
      </w:pPr>
      <w:r w:rsidRPr="007D4BD8">
        <w:rPr>
          <w:rFonts w:ascii="Times New Roman" w:eastAsia="Calibri" w:hAnsi="Times New Roman"/>
          <w:sz w:val="24"/>
          <w:szCs w:val="24"/>
        </w:rPr>
        <w:t>P</w:t>
      </w:r>
      <w:r w:rsidR="007C0F99" w:rsidRPr="007D4BD8">
        <w:rPr>
          <w:rFonts w:ascii="Times New Roman" w:eastAsia="Calibri" w:hAnsi="Times New Roman"/>
          <w:sz w:val="24"/>
          <w:szCs w:val="24"/>
        </w:rPr>
        <w:t>ossui prevalência estimada em 5</w:t>
      </w:r>
      <w:r w:rsidR="0099599D" w:rsidRPr="007D4BD8">
        <w:rPr>
          <w:rFonts w:ascii="Times New Roman" w:eastAsia="Calibri" w:hAnsi="Times New Roman"/>
          <w:sz w:val="24"/>
          <w:szCs w:val="24"/>
        </w:rPr>
        <w:t xml:space="preserve"> a 15 por cento </w:t>
      </w:r>
      <w:r w:rsidR="007C0F99" w:rsidRPr="007D4BD8">
        <w:rPr>
          <w:rFonts w:ascii="Times New Roman" w:eastAsia="Calibri" w:hAnsi="Times New Roman"/>
          <w:sz w:val="24"/>
          <w:szCs w:val="24"/>
        </w:rPr>
        <w:t>da população</w:t>
      </w:r>
      <w:r w:rsidR="00234C16" w:rsidRPr="007D4BD8">
        <w:rPr>
          <w:rFonts w:ascii="Times New Roman" w:eastAsia="Calibri" w:hAnsi="Times New Roman"/>
          <w:sz w:val="24"/>
          <w:szCs w:val="24"/>
        </w:rPr>
        <w:t xml:space="preserve">, com incidência de 10 por cento ao longo da vida. </w:t>
      </w:r>
      <w:r w:rsidR="00675E6F" w:rsidRPr="007D4BD8">
        <w:rPr>
          <w:rFonts w:ascii="Times New Roman" w:eastAsia="Calibri" w:hAnsi="Times New Roman"/>
          <w:sz w:val="24"/>
          <w:szCs w:val="24"/>
        </w:rPr>
        <w:t xml:space="preserve">Ocorre em 70 por cento das vezes, entre os 25 e 64 anos de idade. </w:t>
      </w:r>
      <w:r w:rsidR="00A5463B" w:rsidRPr="007D4BD8">
        <w:rPr>
          <w:rFonts w:ascii="Times New Roman" w:eastAsia="Calibri" w:hAnsi="Times New Roman"/>
          <w:sz w:val="24"/>
          <w:szCs w:val="24"/>
        </w:rPr>
        <w:t xml:space="preserve">Devido ao maior conhecimento da patogênese da Doença Ulcerosa Péptica e no avanço do tratamento clínico desta doença, tem se observado declínio na incidência, na necessidade de hospitalização e no tratamento cirúrgico eletivo desta patologia. Porém, o percentual de pacientes que necessitam de cirurgia de emergência não alterou, aproximadamente 7 por cento dos </w:t>
      </w:r>
      <w:r w:rsidR="009406B8" w:rsidRPr="007D4BD8">
        <w:rPr>
          <w:rFonts w:ascii="Times New Roman" w:eastAsia="Calibri" w:hAnsi="Times New Roman"/>
          <w:sz w:val="24"/>
          <w:szCs w:val="24"/>
        </w:rPr>
        <w:t xml:space="preserve">hospitalizados. </w:t>
      </w:r>
      <w:r w:rsidR="00A5463B" w:rsidRPr="007D4BD8">
        <w:rPr>
          <w:rFonts w:ascii="Times New Roman" w:eastAsia="Calibri" w:hAnsi="Times New Roman"/>
          <w:sz w:val="24"/>
          <w:szCs w:val="24"/>
        </w:rPr>
        <w:t>²</w:t>
      </w:r>
    </w:p>
    <w:p w:rsidR="00BE6591" w:rsidRPr="007D4BD8" w:rsidRDefault="005849D0" w:rsidP="007D4BD8">
      <w:pPr>
        <w:spacing w:before="40" w:after="40" w:line="360" w:lineRule="auto"/>
        <w:ind w:firstLine="709"/>
        <w:rPr>
          <w:rFonts w:ascii="Times New Roman" w:eastAsia="Calibri" w:hAnsi="Times New Roman"/>
          <w:sz w:val="24"/>
          <w:szCs w:val="24"/>
        </w:rPr>
      </w:pPr>
      <w:r w:rsidRPr="007D4BD8">
        <w:rPr>
          <w:rFonts w:ascii="Times New Roman" w:eastAsia="Calibri" w:hAnsi="Times New Roman"/>
          <w:sz w:val="24"/>
          <w:szCs w:val="24"/>
        </w:rPr>
        <w:t>A perfuração é uma complicação da Doença Ulcerosa Péptica</w:t>
      </w:r>
      <w:r w:rsidR="0099599D" w:rsidRPr="007D4BD8">
        <w:rPr>
          <w:rFonts w:ascii="Times New Roman" w:eastAsia="Calibri" w:hAnsi="Times New Roman"/>
          <w:sz w:val="24"/>
          <w:szCs w:val="24"/>
        </w:rPr>
        <w:t>.</w:t>
      </w:r>
      <w:r w:rsidR="00E86004" w:rsidRPr="007D4BD8">
        <w:rPr>
          <w:rFonts w:ascii="Times New Roman" w:eastAsia="Calibri" w:hAnsi="Times New Roman"/>
          <w:sz w:val="24"/>
          <w:szCs w:val="24"/>
        </w:rPr>
        <w:t xml:space="preserve"> Ela consiste </w:t>
      </w:r>
      <w:r w:rsidR="007649F4" w:rsidRPr="007D4BD8">
        <w:rPr>
          <w:rFonts w:ascii="Times New Roman" w:eastAsia="Calibri" w:hAnsi="Times New Roman"/>
          <w:sz w:val="24"/>
          <w:szCs w:val="24"/>
        </w:rPr>
        <w:t xml:space="preserve">na perda de continuidade de todas as camadas da parede do órgão envolvido. </w:t>
      </w:r>
      <w:r w:rsidR="0099599D" w:rsidRPr="007D4BD8">
        <w:rPr>
          <w:rFonts w:ascii="Times New Roman" w:eastAsia="Calibri" w:hAnsi="Times New Roman"/>
          <w:sz w:val="24"/>
          <w:szCs w:val="24"/>
        </w:rPr>
        <w:t>Seu tratamento consiste</w:t>
      </w:r>
      <w:r w:rsidRPr="007D4BD8">
        <w:rPr>
          <w:rFonts w:ascii="Times New Roman" w:eastAsia="Calibri" w:hAnsi="Times New Roman"/>
          <w:sz w:val="24"/>
          <w:szCs w:val="24"/>
        </w:rPr>
        <w:t xml:space="preserve"> em uma emergência cirúrgica</w:t>
      </w:r>
      <w:r w:rsidR="0099599D" w:rsidRPr="007D4BD8">
        <w:rPr>
          <w:rFonts w:ascii="Times New Roman" w:eastAsia="Calibri" w:hAnsi="Times New Roman"/>
          <w:sz w:val="24"/>
          <w:szCs w:val="24"/>
        </w:rPr>
        <w:t>,</w:t>
      </w:r>
      <w:r w:rsidRPr="007D4BD8">
        <w:rPr>
          <w:rFonts w:ascii="Times New Roman" w:eastAsia="Calibri" w:hAnsi="Times New Roman"/>
          <w:sz w:val="24"/>
          <w:szCs w:val="24"/>
        </w:rPr>
        <w:t xml:space="preserve"> </w:t>
      </w:r>
      <w:r w:rsidR="0099599D" w:rsidRPr="007D4BD8">
        <w:rPr>
          <w:rFonts w:ascii="Times New Roman" w:eastAsia="Calibri" w:hAnsi="Times New Roman"/>
          <w:sz w:val="24"/>
          <w:szCs w:val="24"/>
        </w:rPr>
        <w:t xml:space="preserve">devido </w:t>
      </w:r>
      <w:r w:rsidR="00A5463B" w:rsidRPr="007D4BD8">
        <w:rPr>
          <w:rFonts w:ascii="Times New Roman" w:eastAsia="Calibri" w:hAnsi="Times New Roman"/>
          <w:sz w:val="24"/>
          <w:szCs w:val="24"/>
        </w:rPr>
        <w:t>à</w:t>
      </w:r>
      <w:r w:rsidR="0099599D" w:rsidRPr="007D4BD8">
        <w:rPr>
          <w:rFonts w:ascii="Times New Roman" w:eastAsia="Calibri" w:hAnsi="Times New Roman"/>
          <w:sz w:val="24"/>
          <w:szCs w:val="24"/>
        </w:rPr>
        <w:t xml:space="preserve"> alta taxa de mortalidade (15 por cento)</w:t>
      </w:r>
      <w:r w:rsidRPr="007D4BD8">
        <w:rPr>
          <w:rFonts w:ascii="Times New Roman" w:eastAsia="Calibri" w:hAnsi="Times New Roman"/>
          <w:sz w:val="24"/>
          <w:szCs w:val="24"/>
        </w:rPr>
        <w:t>.</w:t>
      </w:r>
      <w:r w:rsidR="00A5463B" w:rsidRPr="007D4BD8">
        <w:rPr>
          <w:rFonts w:ascii="Times New Roman" w:eastAsia="Calibri" w:hAnsi="Times New Roman"/>
          <w:sz w:val="24"/>
          <w:szCs w:val="24"/>
        </w:rPr>
        <w:t xml:space="preserve"> </w:t>
      </w:r>
      <w:r w:rsidR="00842C37" w:rsidRPr="007D4BD8">
        <w:rPr>
          <w:rFonts w:ascii="Times New Roman" w:eastAsia="Calibri" w:hAnsi="Times New Roman"/>
          <w:sz w:val="24"/>
          <w:szCs w:val="24"/>
        </w:rPr>
        <w:t>²</w:t>
      </w:r>
    </w:p>
    <w:p w:rsidR="00A52D53" w:rsidRPr="007D4BD8" w:rsidRDefault="005849D0" w:rsidP="007D4BD8">
      <w:pPr>
        <w:spacing w:before="40" w:after="40" w:line="360" w:lineRule="auto"/>
        <w:ind w:firstLine="709"/>
        <w:rPr>
          <w:rFonts w:ascii="Times New Roman" w:eastAsia="Calibri" w:hAnsi="Times New Roman"/>
          <w:sz w:val="24"/>
          <w:szCs w:val="24"/>
        </w:rPr>
      </w:pPr>
      <w:r w:rsidRPr="007D4BD8">
        <w:rPr>
          <w:rFonts w:ascii="Times New Roman" w:eastAsia="Calibri" w:hAnsi="Times New Roman"/>
          <w:sz w:val="24"/>
          <w:szCs w:val="24"/>
        </w:rPr>
        <w:t>A perfuração ocorre em 2 a 10 por cento das úlceras pépticas. Comumente envolve a parede anterio</w:t>
      </w:r>
      <w:r w:rsidR="00842C37" w:rsidRPr="007D4BD8">
        <w:rPr>
          <w:rFonts w:ascii="Times New Roman" w:eastAsia="Calibri" w:hAnsi="Times New Roman"/>
          <w:sz w:val="24"/>
          <w:szCs w:val="24"/>
        </w:rPr>
        <w:t>r do duodeno (60 por cento), embora</w:t>
      </w:r>
      <w:r w:rsidRPr="007D4BD8">
        <w:rPr>
          <w:rFonts w:ascii="Times New Roman" w:eastAsia="Calibri" w:hAnsi="Times New Roman"/>
          <w:sz w:val="24"/>
          <w:szCs w:val="24"/>
        </w:rPr>
        <w:t xml:space="preserve"> possa se manifestar no antro gástrico (29 por cento) e na curvatura menor do estômago (20 por cento).</w:t>
      </w:r>
      <w:r w:rsidR="00A5463B" w:rsidRPr="007D4BD8">
        <w:rPr>
          <w:rFonts w:ascii="Times New Roman" w:eastAsia="Calibri" w:hAnsi="Times New Roman"/>
          <w:sz w:val="24"/>
          <w:szCs w:val="24"/>
        </w:rPr>
        <w:t xml:space="preserve"> </w:t>
      </w:r>
      <w:r w:rsidR="00FC1CBC" w:rsidRPr="007D4BD8">
        <w:rPr>
          <w:rFonts w:ascii="Times New Roman" w:eastAsia="Calibri" w:hAnsi="Times New Roman"/>
          <w:sz w:val="24"/>
          <w:szCs w:val="24"/>
        </w:rPr>
        <w:t>³</w:t>
      </w:r>
    </w:p>
    <w:p w:rsidR="00AE6438" w:rsidRPr="007D4BD8" w:rsidRDefault="00842C37" w:rsidP="007D4BD8">
      <w:pPr>
        <w:spacing w:before="40" w:after="40" w:line="360" w:lineRule="auto"/>
        <w:ind w:firstLine="709"/>
        <w:rPr>
          <w:rFonts w:ascii="Times New Roman" w:eastAsia="Calibri" w:hAnsi="Times New Roman"/>
          <w:sz w:val="24"/>
          <w:szCs w:val="24"/>
        </w:rPr>
      </w:pPr>
      <w:r w:rsidRPr="007D4BD8">
        <w:rPr>
          <w:rFonts w:ascii="Times New Roman" w:eastAsia="Calibri" w:hAnsi="Times New Roman"/>
          <w:sz w:val="24"/>
          <w:szCs w:val="24"/>
        </w:rPr>
        <w:t xml:space="preserve">O diagnóstico de uma úlcera péptica perfurada é baseado na história clínica, no exame físico e na rotina radiológica de abdome agudo. </w:t>
      </w:r>
    </w:p>
    <w:p w:rsidR="00BE6591" w:rsidRPr="007D4BD8" w:rsidRDefault="007649F4" w:rsidP="007D4BD8">
      <w:pPr>
        <w:spacing w:before="40" w:after="40" w:line="360" w:lineRule="auto"/>
        <w:ind w:firstLine="709"/>
        <w:rPr>
          <w:rStyle w:val="apple-converted-space"/>
          <w:rFonts w:ascii="Times New Roman" w:eastAsia="Calibri" w:hAnsi="Times New Roman"/>
          <w:sz w:val="24"/>
          <w:szCs w:val="24"/>
        </w:rPr>
      </w:pPr>
      <w:r w:rsidRPr="007D4BD8">
        <w:rPr>
          <w:rFonts w:ascii="Times New Roman" w:eastAsia="Calibri" w:hAnsi="Times New Roman"/>
          <w:sz w:val="24"/>
          <w:szCs w:val="24"/>
        </w:rPr>
        <w:t>Histórico de sintomas prévios para úlcera péptica</w:t>
      </w:r>
      <w:r w:rsidR="00675E6F" w:rsidRPr="007D4BD8">
        <w:rPr>
          <w:rFonts w:ascii="Times New Roman" w:eastAsia="Calibri" w:hAnsi="Times New Roman"/>
          <w:sz w:val="24"/>
          <w:szCs w:val="24"/>
        </w:rPr>
        <w:t xml:space="preserve"> pode ajudar a direcionar as hipóteses diagnósticas</w:t>
      </w:r>
      <w:r w:rsidRPr="007D4BD8">
        <w:rPr>
          <w:rFonts w:ascii="Times New Roman" w:eastAsia="Calibri" w:hAnsi="Times New Roman"/>
          <w:sz w:val="24"/>
          <w:szCs w:val="24"/>
        </w:rPr>
        <w:t xml:space="preserve">, apesar de </w:t>
      </w:r>
      <w:r w:rsidR="00675E6F" w:rsidRPr="007D4BD8">
        <w:rPr>
          <w:rFonts w:ascii="Times New Roman" w:eastAsia="Calibri" w:hAnsi="Times New Roman"/>
          <w:sz w:val="24"/>
          <w:szCs w:val="24"/>
        </w:rPr>
        <w:t xml:space="preserve">40 a 50 por cento dos pacientes terem como manifestação clínica inicial a perfuração (principalmente em usuários de anti-inflamatórios não esteroidais e em idosos). </w:t>
      </w:r>
      <w:hyperlink r:id="rId8" w:anchor="afp20071001p1005-b4" w:history="1">
        <w:r w:rsidR="00675E6F" w:rsidRPr="007D4BD8">
          <w:rPr>
            <w:rStyle w:val="Hyperlink"/>
            <w:rFonts w:ascii="Times New Roman" w:hAnsi="Times New Roman"/>
            <w:color w:val="000000" w:themeColor="text1"/>
            <w:sz w:val="24"/>
            <w:szCs w:val="24"/>
            <w:u w:val="none"/>
            <w:shd w:val="clear" w:color="auto" w:fill="FFFFFF"/>
            <w:vertAlign w:val="superscript"/>
          </w:rPr>
          <w:t>4</w:t>
        </w:r>
      </w:hyperlink>
      <w:r w:rsidR="00675E6F" w:rsidRPr="007D4BD8">
        <w:rPr>
          <w:rStyle w:val="apple-converted-space"/>
          <w:rFonts w:ascii="Times New Roman" w:hAnsi="Times New Roman"/>
          <w:color w:val="000000" w:themeColor="text1"/>
          <w:sz w:val="24"/>
          <w:szCs w:val="24"/>
          <w:shd w:val="clear" w:color="auto" w:fill="FFFFFF"/>
        </w:rPr>
        <w:t xml:space="preserve"> Úlceras perfuradas manifestam-se por </w:t>
      </w:r>
      <w:r w:rsidR="00066BC9" w:rsidRPr="007D4BD8">
        <w:rPr>
          <w:rStyle w:val="apple-converted-space"/>
          <w:rFonts w:ascii="Times New Roman" w:hAnsi="Times New Roman"/>
          <w:color w:val="000000" w:themeColor="text1"/>
          <w:sz w:val="24"/>
          <w:szCs w:val="24"/>
          <w:shd w:val="clear" w:color="auto" w:fill="FFFFFF"/>
        </w:rPr>
        <w:t>dor epigástrica súbita e intensa.</w:t>
      </w:r>
    </w:p>
    <w:p w:rsidR="00BE6591" w:rsidRPr="007D4BD8" w:rsidRDefault="00066BC9" w:rsidP="007D4BD8">
      <w:pPr>
        <w:spacing w:before="40" w:after="40" w:line="360" w:lineRule="auto"/>
        <w:ind w:firstLine="709"/>
        <w:rPr>
          <w:rStyle w:val="apple-converted-space"/>
          <w:rFonts w:ascii="Times New Roman" w:hAnsi="Times New Roman"/>
          <w:color w:val="000000" w:themeColor="text1"/>
          <w:sz w:val="24"/>
          <w:szCs w:val="24"/>
          <w:shd w:val="clear" w:color="auto" w:fill="FFFFFF"/>
        </w:rPr>
      </w:pPr>
      <w:r w:rsidRPr="007D4BD8">
        <w:rPr>
          <w:rStyle w:val="apple-converted-space"/>
          <w:rFonts w:ascii="Times New Roman" w:hAnsi="Times New Roman"/>
          <w:color w:val="000000" w:themeColor="text1"/>
          <w:sz w:val="24"/>
          <w:szCs w:val="24"/>
          <w:shd w:val="clear" w:color="auto" w:fill="FFFFFF"/>
        </w:rPr>
        <w:t xml:space="preserve">O exame físico clássico de um paciente com úlcera perfurada revela defesa abdominal involuntária difusa (abdome em tábua), com descompressão brusca dolorosa difusa, principalmente em </w:t>
      </w:r>
      <w:proofErr w:type="spellStart"/>
      <w:r w:rsidRPr="007D4BD8">
        <w:rPr>
          <w:rStyle w:val="apple-converted-space"/>
          <w:rFonts w:ascii="Times New Roman" w:hAnsi="Times New Roman"/>
          <w:color w:val="000000" w:themeColor="text1"/>
          <w:sz w:val="24"/>
          <w:szCs w:val="24"/>
          <w:shd w:val="clear" w:color="auto" w:fill="FFFFFF"/>
        </w:rPr>
        <w:t>epigastro</w:t>
      </w:r>
      <w:proofErr w:type="spellEnd"/>
      <w:r w:rsidRPr="007D4BD8">
        <w:rPr>
          <w:rStyle w:val="apple-converted-space"/>
          <w:rFonts w:ascii="Times New Roman" w:hAnsi="Times New Roman"/>
          <w:color w:val="000000" w:themeColor="text1"/>
          <w:sz w:val="24"/>
          <w:szCs w:val="24"/>
          <w:shd w:val="clear" w:color="auto" w:fill="FFFFFF"/>
        </w:rPr>
        <w:t xml:space="preserve"> (peritonite). </w:t>
      </w:r>
    </w:p>
    <w:p w:rsidR="00BE6591" w:rsidRPr="007D4BD8" w:rsidRDefault="00066BC9" w:rsidP="007D4BD8">
      <w:pPr>
        <w:spacing w:before="40" w:after="40" w:line="360" w:lineRule="auto"/>
        <w:ind w:firstLine="709"/>
        <w:rPr>
          <w:rStyle w:val="apple-converted-space"/>
          <w:rFonts w:ascii="Times New Roman" w:hAnsi="Times New Roman"/>
          <w:color w:val="000000" w:themeColor="text1"/>
          <w:sz w:val="24"/>
          <w:szCs w:val="24"/>
          <w:shd w:val="clear" w:color="auto" w:fill="FFFFFF"/>
        </w:rPr>
      </w:pPr>
      <w:r w:rsidRPr="007D4BD8">
        <w:rPr>
          <w:rStyle w:val="apple-converted-space"/>
          <w:rFonts w:ascii="Times New Roman" w:hAnsi="Times New Roman"/>
          <w:color w:val="000000" w:themeColor="text1"/>
          <w:sz w:val="24"/>
          <w:szCs w:val="24"/>
          <w:shd w:val="clear" w:color="auto" w:fill="FFFFFF"/>
        </w:rPr>
        <w:lastRenderedPageBreak/>
        <w:t>A rotina radiológica de abdome agudo é uma ferramenta eficaz para o diagnóstico. Pode-se encontrar ar livre entre a cúpula diafragmática direita e o fígado no raio-X d</w:t>
      </w:r>
      <w:r w:rsidR="003F398C" w:rsidRPr="007D4BD8">
        <w:rPr>
          <w:rStyle w:val="apple-converted-space"/>
          <w:rFonts w:ascii="Times New Roman" w:hAnsi="Times New Roman"/>
          <w:color w:val="000000" w:themeColor="text1"/>
          <w:sz w:val="24"/>
          <w:szCs w:val="24"/>
          <w:shd w:val="clear" w:color="auto" w:fill="FFFFFF"/>
        </w:rPr>
        <w:t xml:space="preserve">e tórax em </w:t>
      </w:r>
      <w:proofErr w:type="spellStart"/>
      <w:r w:rsidR="003F398C" w:rsidRPr="007D4BD8">
        <w:rPr>
          <w:rStyle w:val="apple-converted-space"/>
          <w:rFonts w:ascii="Times New Roman" w:hAnsi="Times New Roman"/>
          <w:color w:val="000000" w:themeColor="text1"/>
          <w:sz w:val="24"/>
          <w:szCs w:val="24"/>
          <w:shd w:val="clear" w:color="auto" w:fill="FFFFFF"/>
        </w:rPr>
        <w:t>ortostase</w:t>
      </w:r>
      <w:proofErr w:type="spellEnd"/>
      <w:r w:rsidR="003F398C" w:rsidRPr="007D4BD8">
        <w:rPr>
          <w:rStyle w:val="apple-converted-space"/>
          <w:rFonts w:ascii="Times New Roman" w:hAnsi="Times New Roman"/>
          <w:color w:val="000000" w:themeColor="text1"/>
          <w:sz w:val="24"/>
          <w:szCs w:val="24"/>
          <w:shd w:val="clear" w:color="auto" w:fill="FFFFFF"/>
        </w:rPr>
        <w:t xml:space="preserve"> (figura 1). Outros exames de imagem, como a Tomografia Computadorizada de Abdome, podem ser úteis em casos de histórias atípica.</w:t>
      </w:r>
    </w:p>
    <w:p w:rsidR="00BE6591" w:rsidRPr="007D4BD8" w:rsidRDefault="00C820A2" w:rsidP="007D4BD8">
      <w:pPr>
        <w:spacing w:before="40" w:after="40" w:line="360" w:lineRule="auto"/>
        <w:ind w:firstLine="709"/>
        <w:rPr>
          <w:rStyle w:val="apple-converted-space"/>
          <w:rFonts w:ascii="Times New Roman" w:hAnsi="Times New Roman"/>
          <w:color w:val="000000" w:themeColor="text1"/>
          <w:sz w:val="24"/>
          <w:szCs w:val="24"/>
          <w:shd w:val="clear" w:color="auto" w:fill="FFFFFF"/>
        </w:rPr>
      </w:pPr>
      <w:r w:rsidRPr="007D4BD8">
        <w:rPr>
          <w:rStyle w:val="apple-converted-space"/>
          <w:rFonts w:ascii="Times New Roman" w:hAnsi="Times New Roman"/>
          <w:color w:val="000000" w:themeColor="text1"/>
          <w:sz w:val="24"/>
          <w:szCs w:val="24"/>
          <w:shd w:val="clear" w:color="auto" w:fill="FFFFFF"/>
        </w:rPr>
        <w:t>Nas últimas décadas, tem se dado importância às abordagens minimamente invasivas. Estudos científicos mostram que menores incisões cirúrgicas estão associadas a menor estresse metabólico ao trauma, culminando em menor morbimortalidade e menor estadia hospitalar.</w:t>
      </w:r>
    </w:p>
    <w:p w:rsidR="00BE6591" w:rsidRPr="007D4BD8" w:rsidRDefault="00C820A2" w:rsidP="007D4BD8">
      <w:pPr>
        <w:spacing w:before="40" w:after="40" w:line="360" w:lineRule="auto"/>
        <w:ind w:firstLine="709"/>
        <w:rPr>
          <w:rFonts w:ascii="Times New Roman" w:hAnsi="Times New Roman"/>
          <w:color w:val="000000"/>
          <w:sz w:val="24"/>
          <w:szCs w:val="24"/>
          <w:shd w:val="clear" w:color="auto" w:fill="FFFFFF"/>
        </w:rPr>
      </w:pPr>
      <w:r w:rsidRPr="007D4BD8">
        <w:rPr>
          <w:rFonts w:ascii="Times New Roman" w:hAnsi="Times New Roman"/>
          <w:color w:val="000000"/>
          <w:sz w:val="24"/>
          <w:szCs w:val="24"/>
          <w:shd w:val="clear" w:color="auto" w:fill="FFFFFF"/>
        </w:rPr>
        <w:t xml:space="preserve">A laparoscopia está ganhando mais espaço na cirurgia abdominal de emergência, com expansão constante do seu campo de aplicação. </w:t>
      </w:r>
      <w:r w:rsidR="005D2A12" w:rsidRPr="007D4BD8">
        <w:rPr>
          <w:rFonts w:ascii="Times New Roman" w:hAnsi="Times New Roman"/>
          <w:color w:val="000000"/>
          <w:sz w:val="24"/>
          <w:szCs w:val="24"/>
          <w:shd w:val="clear" w:color="auto" w:fill="FFFFFF"/>
        </w:rPr>
        <w:t>As principais vantagens desta técnica incluem a facilidade no diagnostico e a menor taxa de complicações em relação à abordagem cirúrgica aberta</w:t>
      </w:r>
      <w:r w:rsidRPr="007D4BD8">
        <w:rPr>
          <w:rFonts w:ascii="Times New Roman" w:hAnsi="Times New Roman"/>
          <w:color w:val="000000"/>
          <w:sz w:val="24"/>
          <w:szCs w:val="24"/>
          <w:shd w:val="clear" w:color="auto" w:fill="FFFFFF"/>
        </w:rPr>
        <w:t xml:space="preserve">. </w:t>
      </w:r>
      <w:r w:rsidR="005D2A12" w:rsidRPr="007D4BD8">
        <w:rPr>
          <w:rFonts w:ascii="Times New Roman" w:hAnsi="Times New Roman"/>
          <w:color w:val="000000"/>
          <w:sz w:val="24"/>
          <w:szCs w:val="24"/>
          <w:shd w:val="clear" w:color="auto" w:fill="FFFFFF"/>
        </w:rPr>
        <w:t>A necessidade de recursos tecnológicos e de equipe treinada incluem limitações para a prática desta técnica.</w:t>
      </w:r>
    </w:p>
    <w:p w:rsidR="003F398C" w:rsidRPr="007D4BD8" w:rsidRDefault="005D2A12" w:rsidP="007D4BD8">
      <w:pPr>
        <w:spacing w:before="40" w:after="40" w:line="360" w:lineRule="auto"/>
        <w:ind w:firstLine="709"/>
        <w:rPr>
          <w:rStyle w:val="apple-converted-space"/>
          <w:rFonts w:ascii="Times New Roman" w:hAnsi="Times New Roman"/>
          <w:color w:val="000000" w:themeColor="text1"/>
          <w:sz w:val="24"/>
          <w:szCs w:val="24"/>
          <w:shd w:val="clear" w:color="auto" w:fill="FFFFFF"/>
        </w:rPr>
      </w:pPr>
      <w:r w:rsidRPr="007D4BD8">
        <w:rPr>
          <w:rFonts w:ascii="Times New Roman" w:hAnsi="Times New Roman"/>
          <w:color w:val="000000"/>
          <w:sz w:val="24"/>
          <w:szCs w:val="24"/>
          <w:shd w:val="clear" w:color="auto" w:fill="FFFFFF"/>
        </w:rPr>
        <w:t>Diversos estudos realizados em centros experientes tem evidenciado a eficácia da abordagem laparoscópica para as úlceras pépticas perfuradas</w:t>
      </w:r>
      <w:r w:rsidR="00E22306" w:rsidRPr="007D4BD8">
        <w:rPr>
          <w:rFonts w:ascii="Times New Roman" w:hAnsi="Times New Roman"/>
          <w:color w:val="000000"/>
          <w:sz w:val="24"/>
          <w:szCs w:val="24"/>
          <w:shd w:val="clear" w:color="auto" w:fill="FFFFFF"/>
        </w:rPr>
        <w:t xml:space="preserve">, o que </w:t>
      </w:r>
      <w:r w:rsidR="00D82595" w:rsidRPr="007D4BD8">
        <w:rPr>
          <w:rFonts w:ascii="Times New Roman" w:hAnsi="Times New Roman"/>
          <w:color w:val="000000"/>
          <w:sz w:val="24"/>
          <w:szCs w:val="24"/>
          <w:shd w:val="clear" w:color="auto" w:fill="FFFFFF"/>
        </w:rPr>
        <w:t>levantou a dúvida sobre qual técnica cirúrgica é mais eficaz: correção laparoscópica ou por cirurgia convencional?</w:t>
      </w:r>
    </w:p>
    <w:p w:rsidR="0099599D" w:rsidRPr="007D4BD8" w:rsidRDefault="00657569" w:rsidP="007D4BD8">
      <w:pPr>
        <w:spacing w:before="40" w:after="40" w:line="240" w:lineRule="auto"/>
        <w:rPr>
          <w:rFonts w:ascii="Times New Roman" w:eastAsia="Calibri" w:hAnsi="Times New Roman"/>
          <w:sz w:val="24"/>
          <w:szCs w:val="24"/>
        </w:rPr>
      </w:pPr>
      <w:r w:rsidRPr="007D4BD8">
        <w:rPr>
          <w:rFonts w:ascii="Times New Roman" w:eastAsia="Calibri" w:hAnsi="Times New Roman"/>
          <w:sz w:val="24"/>
          <w:szCs w:val="24"/>
        </w:rPr>
        <w:t xml:space="preserve">2 </w:t>
      </w:r>
      <w:r w:rsidR="0099599D" w:rsidRPr="007D4BD8">
        <w:rPr>
          <w:rFonts w:ascii="Times New Roman" w:eastAsia="Calibri" w:hAnsi="Times New Roman"/>
          <w:sz w:val="24"/>
          <w:szCs w:val="24"/>
        </w:rPr>
        <w:t>OBJETIVOS</w:t>
      </w:r>
    </w:p>
    <w:p w:rsidR="0099599D" w:rsidRPr="007D4BD8" w:rsidRDefault="0099599D" w:rsidP="007D4BD8">
      <w:pPr>
        <w:spacing w:before="40" w:after="40" w:line="360" w:lineRule="auto"/>
        <w:ind w:firstLine="709"/>
        <w:rPr>
          <w:rFonts w:ascii="Times New Roman" w:eastAsia="Calibri" w:hAnsi="Times New Roman"/>
          <w:sz w:val="24"/>
          <w:szCs w:val="24"/>
        </w:rPr>
      </w:pPr>
      <w:r w:rsidRPr="007D4BD8">
        <w:rPr>
          <w:rFonts w:ascii="Times New Roman" w:eastAsia="Calibri" w:hAnsi="Times New Roman"/>
          <w:sz w:val="24"/>
          <w:szCs w:val="24"/>
        </w:rPr>
        <w:t>O presente estudo tem por objetivo analisar a importância da laparoscopia no tratamento da úlcera péptica perfurada.</w:t>
      </w:r>
      <w:r w:rsidR="00675E6F" w:rsidRPr="007D4BD8">
        <w:rPr>
          <w:rFonts w:ascii="Times New Roman" w:eastAsia="Calibri" w:hAnsi="Times New Roman"/>
          <w:sz w:val="24"/>
          <w:szCs w:val="24"/>
        </w:rPr>
        <w:t xml:space="preserve"> </w:t>
      </w:r>
      <w:r w:rsidR="00682638" w:rsidRPr="007D4BD8">
        <w:rPr>
          <w:rFonts w:ascii="Times New Roman" w:eastAsia="Calibri" w:hAnsi="Times New Roman"/>
          <w:sz w:val="24"/>
          <w:szCs w:val="24"/>
        </w:rPr>
        <w:t>Resultados pós-operatórios e custo-eficiência, bem como a comparação com a técnica cirúrgica convencional foram contemplados neste trabalho.</w:t>
      </w:r>
    </w:p>
    <w:p w:rsidR="00657569" w:rsidRPr="007D4BD8" w:rsidRDefault="00657569" w:rsidP="007D4BD8">
      <w:pPr>
        <w:spacing w:before="40" w:after="40" w:line="360" w:lineRule="auto"/>
        <w:rPr>
          <w:rFonts w:ascii="Times New Roman" w:eastAsia="Calibri" w:hAnsi="Times New Roman"/>
          <w:sz w:val="24"/>
          <w:szCs w:val="24"/>
        </w:rPr>
      </w:pPr>
      <w:r w:rsidRPr="007D4BD8">
        <w:rPr>
          <w:rFonts w:ascii="Times New Roman" w:eastAsia="Calibri" w:hAnsi="Times New Roman"/>
          <w:sz w:val="24"/>
          <w:szCs w:val="24"/>
        </w:rPr>
        <w:t>3 METODOLOGIA</w:t>
      </w:r>
    </w:p>
    <w:p w:rsidR="00657569" w:rsidRPr="00CD3D88" w:rsidRDefault="00657569" w:rsidP="007D4BD8">
      <w:pPr>
        <w:autoSpaceDE w:val="0"/>
        <w:autoSpaceDN w:val="0"/>
        <w:adjustRightInd w:val="0"/>
        <w:spacing w:before="40" w:after="40" w:line="360" w:lineRule="auto"/>
        <w:ind w:firstLine="708"/>
        <w:rPr>
          <w:rFonts w:ascii="Times New Roman" w:hAnsi="Times New Roman"/>
          <w:sz w:val="24"/>
          <w:szCs w:val="24"/>
        </w:rPr>
      </w:pPr>
      <w:r w:rsidRPr="007D4BD8">
        <w:rPr>
          <w:rFonts w:ascii="Times New Roman" w:hAnsi="Times New Roman"/>
          <w:sz w:val="24"/>
          <w:szCs w:val="24"/>
        </w:rPr>
        <w:t>Foi realizada pesquisa bibliográfica em literatura pertinente, nacional e internacional, abrangendo artigos de revisão, artigos origi</w:t>
      </w:r>
      <w:r w:rsidR="00CD3D88">
        <w:rPr>
          <w:rFonts w:ascii="Times New Roman" w:hAnsi="Times New Roman"/>
          <w:sz w:val="24"/>
          <w:szCs w:val="24"/>
        </w:rPr>
        <w:t>nais, consensos e meta-análises da base de dados MEDLINE. Foram utilizados os descritores</w:t>
      </w:r>
      <w:r w:rsidR="00CD3D88" w:rsidRPr="00CD3D88">
        <w:rPr>
          <w:rFonts w:ascii="Times New Roman" w:eastAsia="Calibri" w:hAnsi="Times New Roman"/>
          <w:sz w:val="24"/>
          <w:szCs w:val="24"/>
        </w:rPr>
        <w:t xml:space="preserve"> </w:t>
      </w:r>
      <w:proofErr w:type="spellStart"/>
      <w:r w:rsidR="00CD3D88" w:rsidRPr="00CD3D88">
        <w:rPr>
          <w:rFonts w:ascii="Times New Roman" w:eastAsia="Calibri" w:hAnsi="Times New Roman"/>
          <w:sz w:val="24"/>
          <w:szCs w:val="24"/>
        </w:rPr>
        <w:t>Peptic</w:t>
      </w:r>
      <w:proofErr w:type="spellEnd"/>
      <w:r w:rsidR="00CD3D88" w:rsidRPr="00CD3D88">
        <w:rPr>
          <w:rFonts w:ascii="Times New Roman" w:eastAsia="Calibri" w:hAnsi="Times New Roman"/>
          <w:sz w:val="24"/>
          <w:szCs w:val="24"/>
        </w:rPr>
        <w:t xml:space="preserve"> </w:t>
      </w:r>
      <w:proofErr w:type="spellStart"/>
      <w:r w:rsidR="00CD3D88" w:rsidRPr="00CD3D88">
        <w:rPr>
          <w:rFonts w:ascii="Times New Roman" w:eastAsia="Calibri" w:hAnsi="Times New Roman"/>
          <w:sz w:val="24"/>
          <w:szCs w:val="24"/>
        </w:rPr>
        <w:t>Ulcer</w:t>
      </w:r>
      <w:proofErr w:type="spellEnd"/>
      <w:r w:rsidR="00CD3D88" w:rsidRPr="00CD3D88">
        <w:rPr>
          <w:rFonts w:ascii="Times New Roman" w:eastAsia="Calibri" w:hAnsi="Times New Roman"/>
          <w:sz w:val="24"/>
          <w:szCs w:val="24"/>
        </w:rPr>
        <w:t xml:space="preserve">; </w:t>
      </w:r>
      <w:proofErr w:type="spellStart"/>
      <w:r w:rsidR="00CD3D88" w:rsidRPr="00CD3D88">
        <w:rPr>
          <w:rFonts w:ascii="Times New Roman" w:eastAsia="Calibri" w:hAnsi="Times New Roman"/>
          <w:sz w:val="24"/>
          <w:szCs w:val="24"/>
        </w:rPr>
        <w:t>Laparoscopy</w:t>
      </w:r>
      <w:proofErr w:type="spellEnd"/>
      <w:r w:rsidR="00CD3D88" w:rsidRPr="00CD3D88">
        <w:rPr>
          <w:rFonts w:ascii="Times New Roman" w:eastAsia="Calibri" w:hAnsi="Times New Roman"/>
          <w:sz w:val="24"/>
          <w:szCs w:val="24"/>
        </w:rPr>
        <w:t xml:space="preserve">; </w:t>
      </w:r>
      <w:proofErr w:type="spellStart"/>
      <w:r w:rsidR="00CD3D88" w:rsidRPr="00CD3D88">
        <w:rPr>
          <w:rFonts w:ascii="Times New Roman" w:eastAsia="Calibri" w:hAnsi="Times New Roman"/>
          <w:sz w:val="24"/>
          <w:szCs w:val="24"/>
        </w:rPr>
        <w:t>Peptic</w:t>
      </w:r>
      <w:proofErr w:type="spellEnd"/>
      <w:r w:rsidR="00CD3D88" w:rsidRPr="00CD3D88">
        <w:rPr>
          <w:rFonts w:ascii="Times New Roman" w:eastAsia="Calibri" w:hAnsi="Times New Roman"/>
          <w:sz w:val="24"/>
          <w:szCs w:val="24"/>
        </w:rPr>
        <w:t xml:space="preserve"> </w:t>
      </w:r>
      <w:proofErr w:type="spellStart"/>
      <w:r w:rsidR="00CD3D88" w:rsidRPr="00CD3D88">
        <w:rPr>
          <w:rFonts w:ascii="Times New Roman" w:eastAsia="Calibri" w:hAnsi="Times New Roman"/>
          <w:sz w:val="24"/>
          <w:szCs w:val="24"/>
        </w:rPr>
        <w:t>Ulcer</w:t>
      </w:r>
      <w:proofErr w:type="spellEnd"/>
      <w:r w:rsidR="00CD3D88" w:rsidRPr="00CD3D88">
        <w:rPr>
          <w:rFonts w:ascii="Times New Roman" w:eastAsia="Calibri" w:hAnsi="Times New Roman"/>
          <w:sz w:val="24"/>
          <w:szCs w:val="24"/>
        </w:rPr>
        <w:t xml:space="preserve"> </w:t>
      </w:r>
      <w:proofErr w:type="spellStart"/>
      <w:r w:rsidR="00CD3D88" w:rsidRPr="00CD3D88">
        <w:rPr>
          <w:rFonts w:ascii="Times New Roman" w:eastAsia="Calibri" w:hAnsi="Times New Roman"/>
          <w:sz w:val="24"/>
          <w:szCs w:val="24"/>
        </w:rPr>
        <w:t>Perforation</w:t>
      </w:r>
      <w:proofErr w:type="spellEnd"/>
      <w:r w:rsidR="00CD3D88">
        <w:rPr>
          <w:rFonts w:ascii="Times New Roman" w:eastAsia="Calibri" w:hAnsi="Times New Roman"/>
          <w:sz w:val="24"/>
          <w:szCs w:val="24"/>
        </w:rPr>
        <w:t xml:space="preserve"> conforme o DeCS.</w:t>
      </w:r>
    </w:p>
    <w:p w:rsidR="00657569" w:rsidRPr="007D4BD8" w:rsidRDefault="00657569" w:rsidP="007D4BD8">
      <w:pPr>
        <w:autoSpaceDE w:val="0"/>
        <w:autoSpaceDN w:val="0"/>
        <w:adjustRightInd w:val="0"/>
        <w:spacing w:before="40" w:after="40" w:line="360" w:lineRule="auto"/>
        <w:ind w:firstLine="708"/>
        <w:rPr>
          <w:rFonts w:ascii="Times New Roman" w:hAnsi="Times New Roman"/>
          <w:sz w:val="24"/>
          <w:szCs w:val="24"/>
        </w:rPr>
      </w:pPr>
      <w:r w:rsidRPr="007D4BD8">
        <w:rPr>
          <w:rFonts w:ascii="Times New Roman" w:hAnsi="Times New Roman"/>
          <w:sz w:val="24"/>
          <w:szCs w:val="24"/>
        </w:rPr>
        <w:t>Os artigos selecionados para a revisão tiveram como critérios relevância e publicação em revistas conhecidas e confiáveis. Foram descartados, após leitura, os artigos que não apresentavam metodologia adequada ou não abordavam a área de interesse.</w:t>
      </w:r>
    </w:p>
    <w:p w:rsidR="00776AB2" w:rsidRPr="007D4BD8" w:rsidRDefault="00657569" w:rsidP="007D4BD8">
      <w:pPr>
        <w:spacing w:before="40" w:after="40" w:line="240" w:lineRule="auto"/>
        <w:rPr>
          <w:rFonts w:ascii="Times New Roman" w:eastAsia="Calibri" w:hAnsi="Times New Roman"/>
          <w:sz w:val="24"/>
          <w:szCs w:val="24"/>
        </w:rPr>
      </w:pPr>
      <w:r w:rsidRPr="007D4BD8">
        <w:rPr>
          <w:rFonts w:ascii="Times New Roman" w:eastAsia="Calibri" w:hAnsi="Times New Roman"/>
          <w:sz w:val="24"/>
          <w:szCs w:val="24"/>
        </w:rPr>
        <w:t>4</w:t>
      </w:r>
      <w:r w:rsidR="00675E6F" w:rsidRPr="007D4BD8">
        <w:rPr>
          <w:rFonts w:ascii="Times New Roman" w:eastAsia="Calibri" w:hAnsi="Times New Roman"/>
          <w:sz w:val="24"/>
          <w:szCs w:val="24"/>
        </w:rPr>
        <w:t>. REVISÃO DE LITERATURA</w:t>
      </w:r>
    </w:p>
    <w:p w:rsidR="0099599D" w:rsidRPr="007D4BD8" w:rsidRDefault="00657569" w:rsidP="007D4BD8">
      <w:pPr>
        <w:spacing w:before="40" w:after="40" w:line="240" w:lineRule="auto"/>
        <w:rPr>
          <w:rFonts w:ascii="Times New Roman" w:eastAsia="Calibri" w:hAnsi="Times New Roman"/>
          <w:sz w:val="24"/>
          <w:szCs w:val="24"/>
        </w:rPr>
      </w:pPr>
      <w:r w:rsidRPr="007D4BD8">
        <w:rPr>
          <w:rFonts w:ascii="Times New Roman" w:eastAsia="Calibri" w:hAnsi="Times New Roman"/>
          <w:sz w:val="24"/>
          <w:szCs w:val="24"/>
        </w:rPr>
        <w:t>4</w:t>
      </w:r>
      <w:r w:rsidR="00776AB2" w:rsidRPr="007D4BD8">
        <w:rPr>
          <w:rFonts w:ascii="Times New Roman" w:eastAsia="Calibri" w:hAnsi="Times New Roman"/>
          <w:sz w:val="24"/>
          <w:szCs w:val="24"/>
        </w:rPr>
        <w:t>.1 INTRODUÇÃO</w:t>
      </w:r>
    </w:p>
    <w:p w:rsidR="00BE6591" w:rsidRPr="007D4BD8" w:rsidRDefault="005D2A12" w:rsidP="007D4BD8">
      <w:pPr>
        <w:spacing w:before="40" w:after="40" w:line="360" w:lineRule="auto"/>
        <w:ind w:firstLine="709"/>
        <w:rPr>
          <w:rFonts w:ascii="Times New Roman" w:hAnsi="Times New Roman"/>
          <w:color w:val="000000"/>
          <w:sz w:val="24"/>
          <w:szCs w:val="24"/>
          <w:shd w:val="clear" w:color="auto" w:fill="FFFFFF"/>
        </w:rPr>
      </w:pPr>
      <w:proofErr w:type="spellStart"/>
      <w:r w:rsidRPr="007D4BD8">
        <w:rPr>
          <w:rFonts w:ascii="Times New Roman" w:hAnsi="Times New Roman"/>
          <w:i/>
          <w:color w:val="000000"/>
          <w:sz w:val="24"/>
          <w:szCs w:val="24"/>
          <w:shd w:val="clear" w:color="auto" w:fill="FFFFFF"/>
        </w:rPr>
        <w:t>Roscoe</w:t>
      </w:r>
      <w:proofErr w:type="spellEnd"/>
      <w:r w:rsidRPr="007D4BD8">
        <w:rPr>
          <w:rFonts w:ascii="Times New Roman" w:hAnsi="Times New Roman"/>
          <w:i/>
          <w:color w:val="000000"/>
          <w:sz w:val="24"/>
          <w:szCs w:val="24"/>
          <w:shd w:val="clear" w:color="auto" w:fill="FFFFFF"/>
        </w:rPr>
        <w:t xml:space="preserve"> </w:t>
      </w:r>
      <w:proofErr w:type="spellStart"/>
      <w:r w:rsidRPr="007D4BD8">
        <w:rPr>
          <w:rFonts w:ascii="Times New Roman" w:hAnsi="Times New Roman"/>
          <w:i/>
          <w:color w:val="000000"/>
          <w:sz w:val="24"/>
          <w:szCs w:val="24"/>
          <w:shd w:val="clear" w:color="auto" w:fill="FFFFFF"/>
        </w:rPr>
        <w:t>Reid</w:t>
      </w:r>
      <w:proofErr w:type="spellEnd"/>
      <w:r w:rsidRPr="007D4BD8">
        <w:rPr>
          <w:rFonts w:ascii="Times New Roman" w:hAnsi="Times New Roman"/>
          <w:i/>
          <w:color w:val="000000"/>
          <w:sz w:val="24"/>
          <w:szCs w:val="24"/>
          <w:shd w:val="clear" w:color="auto" w:fill="FFFFFF"/>
        </w:rPr>
        <w:t xml:space="preserve"> Graham</w:t>
      </w:r>
      <w:r w:rsidRPr="007D4BD8">
        <w:rPr>
          <w:rFonts w:ascii="Times New Roman" w:hAnsi="Times New Roman"/>
          <w:color w:val="000000"/>
          <w:sz w:val="24"/>
          <w:szCs w:val="24"/>
          <w:shd w:val="clear" w:color="auto" w:fill="FFFFFF"/>
        </w:rPr>
        <w:t xml:space="preserve"> </w:t>
      </w:r>
      <w:r w:rsidR="0041488E" w:rsidRPr="007D4BD8">
        <w:rPr>
          <w:rFonts w:ascii="Times New Roman" w:hAnsi="Times New Roman"/>
          <w:color w:val="000000"/>
          <w:sz w:val="24"/>
          <w:szCs w:val="24"/>
          <w:shd w:val="clear" w:color="auto" w:fill="FFFFFF"/>
        </w:rPr>
        <w:t xml:space="preserve">realizou com sucesso patch </w:t>
      </w:r>
      <w:proofErr w:type="spellStart"/>
      <w:r w:rsidR="0041488E" w:rsidRPr="007D4BD8">
        <w:rPr>
          <w:rFonts w:ascii="Times New Roman" w:hAnsi="Times New Roman"/>
          <w:color w:val="000000"/>
          <w:sz w:val="24"/>
          <w:szCs w:val="24"/>
          <w:shd w:val="clear" w:color="auto" w:fill="FFFFFF"/>
        </w:rPr>
        <w:t>omental</w:t>
      </w:r>
      <w:proofErr w:type="spellEnd"/>
      <w:r w:rsidR="0041488E" w:rsidRPr="007D4BD8">
        <w:rPr>
          <w:rFonts w:ascii="Times New Roman" w:hAnsi="Times New Roman"/>
          <w:color w:val="000000"/>
          <w:sz w:val="24"/>
          <w:szCs w:val="24"/>
          <w:shd w:val="clear" w:color="auto" w:fill="FFFFFF"/>
        </w:rPr>
        <w:t xml:space="preserve"> pela primeira vez em 1929 para um paciente com </w:t>
      </w:r>
      <w:proofErr w:type="spellStart"/>
      <w:r w:rsidR="0041488E" w:rsidRPr="007D4BD8">
        <w:rPr>
          <w:rFonts w:ascii="Times New Roman" w:hAnsi="Times New Roman"/>
          <w:color w:val="000000"/>
          <w:sz w:val="24"/>
          <w:szCs w:val="24"/>
          <w:shd w:val="clear" w:color="auto" w:fill="FFFFFF"/>
        </w:rPr>
        <w:t>Insulinoma</w:t>
      </w:r>
      <w:proofErr w:type="spellEnd"/>
      <w:r w:rsidRPr="007D4BD8">
        <w:rPr>
          <w:rFonts w:ascii="Times New Roman" w:hAnsi="Times New Roman"/>
          <w:color w:val="000000" w:themeColor="text1"/>
          <w:sz w:val="24"/>
          <w:szCs w:val="24"/>
          <w:shd w:val="clear" w:color="auto" w:fill="FFFFFF"/>
        </w:rPr>
        <w:t xml:space="preserve">. </w:t>
      </w:r>
      <w:hyperlink r:id="rId9" w:anchor="B5" w:history="1">
        <w:r w:rsidR="00FA163C" w:rsidRPr="007D4BD8">
          <w:rPr>
            <w:rStyle w:val="Hyperlink"/>
            <w:rFonts w:ascii="Times New Roman" w:hAnsi="Times New Roman"/>
            <w:color w:val="000000" w:themeColor="text1"/>
            <w:sz w:val="24"/>
            <w:szCs w:val="24"/>
            <w:u w:val="none"/>
            <w:shd w:val="clear" w:color="auto" w:fill="FFFFFF"/>
            <w:vertAlign w:val="superscript"/>
          </w:rPr>
          <w:t>5</w:t>
        </w:r>
      </w:hyperlink>
      <w:r w:rsidR="00FA163C" w:rsidRPr="007D4BD8">
        <w:rPr>
          <w:rStyle w:val="apple-converted-space"/>
          <w:rFonts w:ascii="Times New Roman" w:hAnsi="Times New Roman"/>
          <w:color w:val="000000" w:themeColor="text1"/>
          <w:sz w:val="24"/>
          <w:szCs w:val="24"/>
          <w:shd w:val="clear" w:color="auto" w:fill="FFFFFF"/>
        </w:rPr>
        <w:t> </w:t>
      </w:r>
      <w:r w:rsidR="00FA163C" w:rsidRPr="007D4BD8">
        <w:rPr>
          <w:rFonts w:ascii="Times New Roman" w:hAnsi="Times New Roman"/>
          <w:color w:val="000000" w:themeColor="text1"/>
          <w:sz w:val="24"/>
          <w:szCs w:val="24"/>
          <w:shd w:val="clear" w:color="auto" w:fill="FFFFFF"/>
          <w:vertAlign w:val="superscript"/>
        </w:rPr>
        <w:t xml:space="preserve"> </w:t>
      </w:r>
      <w:proofErr w:type="spellStart"/>
      <w:r w:rsidRPr="007D4BD8">
        <w:rPr>
          <w:rFonts w:ascii="Times New Roman" w:hAnsi="Times New Roman"/>
          <w:i/>
          <w:color w:val="000000"/>
          <w:sz w:val="24"/>
          <w:szCs w:val="24"/>
          <w:shd w:val="clear" w:color="auto" w:fill="FFFFFF"/>
        </w:rPr>
        <w:t>Mouret</w:t>
      </w:r>
      <w:proofErr w:type="spellEnd"/>
      <w:r w:rsidR="0041488E" w:rsidRPr="007D4BD8">
        <w:rPr>
          <w:rFonts w:ascii="Times New Roman" w:hAnsi="Times New Roman"/>
          <w:color w:val="000000"/>
          <w:sz w:val="24"/>
          <w:szCs w:val="24"/>
          <w:shd w:val="clear" w:color="auto" w:fill="FFFFFF"/>
        </w:rPr>
        <w:t xml:space="preserve"> desenvolveu o primeiro reparo </w:t>
      </w:r>
      <w:r w:rsidR="00B52787" w:rsidRPr="007D4BD8">
        <w:rPr>
          <w:rFonts w:ascii="Times New Roman" w:hAnsi="Times New Roman"/>
          <w:color w:val="000000"/>
          <w:sz w:val="24"/>
          <w:szCs w:val="24"/>
          <w:shd w:val="clear" w:color="auto" w:fill="FFFFFF"/>
        </w:rPr>
        <w:t>laparoscópico</w:t>
      </w:r>
      <w:r w:rsidR="0041488E" w:rsidRPr="007D4BD8">
        <w:rPr>
          <w:rFonts w:ascii="Times New Roman" w:hAnsi="Times New Roman"/>
          <w:color w:val="000000"/>
          <w:sz w:val="24"/>
          <w:szCs w:val="24"/>
          <w:shd w:val="clear" w:color="auto" w:fill="FFFFFF"/>
        </w:rPr>
        <w:t xml:space="preserve"> em 1989, utilizando patch </w:t>
      </w:r>
      <w:proofErr w:type="spellStart"/>
      <w:r w:rsidR="0041488E" w:rsidRPr="007D4BD8">
        <w:rPr>
          <w:rFonts w:ascii="Times New Roman" w:hAnsi="Times New Roman"/>
          <w:color w:val="000000"/>
          <w:sz w:val="24"/>
          <w:szCs w:val="24"/>
          <w:shd w:val="clear" w:color="auto" w:fill="FFFFFF"/>
        </w:rPr>
        <w:t>omental</w:t>
      </w:r>
      <w:proofErr w:type="spellEnd"/>
      <w:r w:rsidR="00B52787" w:rsidRPr="007D4BD8">
        <w:rPr>
          <w:rFonts w:ascii="Times New Roman" w:hAnsi="Times New Roman"/>
          <w:color w:val="000000"/>
          <w:sz w:val="24"/>
          <w:szCs w:val="24"/>
          <w:shd w:val="clear" w:color="auto" w:fill="FFFFFF"/>
        </w:rPr>
        <w:t xml:space="preserve"> </w:t>
      </w:r>
      <w:r w:rsidR="0041488E" w:rsidRPr="007D4BD8">
        <w:rPr>
          <w:rFonts w:ascii="Times New Roman" w:hAnsi="Times New Roman"/>
          <w:color w:val="000000"/>
          <w:sz w:val="24"/>
          <w:szCs w:val="24"/>
          <w:shd w:val="clear" w:color="auto" w:fill="FFFFFF"/>
        </w:rPr>
        <w:t xml:space="preserve">e  cola de fibrina. </w:t>
      </w:r>
      <w:hyperlink r:id="rId10" w:anchor="B6" w:history="1">
        <w:r w:rsidR="00FA163C" w:rsidRPr="007D4BD8">
          <w:rPr>
            <w:rStyle w:val="Hyperlink"/>
            <w:rFonts w:ascii="Times New Roman" w:hAnsi="Times New Roman"/>
            <w:color w:val="000000" w:themeColor="text1"/>
            <w:sz w:val="24"/>
            <w:szCs w:val="24"/>
            <w:u w:val="none"/>
            <w:shd w:val="clear" w:color="auto" w:fill="FFFFFF"/>
            <w:vertAlign w:val="superscript"/>
          </w:rPr>
          <w:t>6</w:t>
        </w:r>
      </w:hyperlink>
      <w:r w:rsidR="009B39B6" w:rsidRPr="007D4BD8">
        <w:rPr>
          <w:rFonts w:ascii="Times New Roman" w:hAnsi="Times New Roman"/>
          <w:sz w:val="24"/>
          <w:szCs w:val="24"/>
        </w:rPr>
        <w:t xml:space="preserve"> </w:t>
      </w:r>
      <w:r w:rsidR="00FA163C" w:rsidRPr="007D4BD8">
        <w:rPr>
          <w:rFonts w:ascii="Times New Roman" w:hAnsi="Times New Roman"/>
          <w:color w:val="000000" w:themeColor="text1"/>
          <w:sz w:val="24"/>
          <w:szCs w:val="24"/>
          <w:shd w:val="clear" w:color="auto" w:fill="FFFFFF"/>
          <w:vertAlign w:val="superscript"/>
        </w:rPr>
        <w:t xml:space="preserve"> </w:t>
      </w:r>
      <w:r w:rsidR="0041488E" w:rsidRPr="007D4BD8">
        <w:rPr>
          <w:rFonts w:ascii="Times New Roman" w:hAnsi="Times New Roman"/>
          <w:color w:val="000000"/>
          <w:sz w:val="24"/>
          <w:szCs w:val="24"/>
          <w:shd w:val="clear" w:color="auto" w:fill="FFFFFF"/>
        </w:rPr>
        <w:t>Desde então, a factibilidade do reparo laparoscópico tem sido validade por diversos estudos.</w:t>
      </w:r>
    </w:p>
    <w:p w:rsidR="009B39B6" w:rsidRPr="007D4BD8" w:rsidRDefault="00CF7CCE" w:rsidP="007D4BD8">
      <w:pPr>
        <w:spacing w:before="40" w:after="40" w:line="360" w:lineRule="auto"/>
        <w:ind w:firstLine="709"/>
        <w:rPr>
          <w:rFonts w:ascii="Times New Roman" w:eastAsia="Calibri" w:hAnsi="Times New Roman"/>
          <w:sz w:val="24"/>
          <w:szCs w:val="24"/>
        </w:rPr>
      </w:pPr>
      <w:r w:rsidRPr="007D4BD8">
        <w:rPr>
          <w:rFonts w:ascii="Times New Roman" w:eastAsia="Calibri" w:hAnsi="Times New Roman"/>
          <w:sz w:val="24"/>
          <w:szCs w:val="24"/>
        </w:rPr>
        <w:lastRenderedPageBreak/>
        <w:t xml:space="preserve">A cirurgia aberta é o tratamento clássico para </w:t>
      </w:r>
      <w:r w:rsidR="00323E91" w:rsidRPr="007D4BD8">
        <w:rPr>
          <w:rFonts w:ascii="Times New Roman" w:eastAsia="Calibri" w:hAnsi="Times New Roman"/>
          <w:sz w:val="24"/>
          <w:szCs w:val="24"/>
        </w:rPr>
        <w:t xml:space="preserve">as úlceras pépticas perfuradas. </w:t>
      </w:r>
      <w:r w:rsidRPr="007D4BD8">
        <w:rPr>
          <w:rFonts w:ascii="Times New Roman" w:eastAsia="Calibri" w:hAnsi="Times New Roman"/>
          <w:sz w:val="24"/>
          <w:szCs w:val="24"/>
        </w:rPr>
        <w:t xml:space="preserve">Com relação às úlceras duodenais o procedimento </w:t>
      </w:r>
      <w:r w:rsidR="00323E91" w:rsidRPr="007D4BD8">
        <w:rPr>
          <w:rFonts w:ascii="Times New Roman" w:eastAsia="Calibri" w:hAnsi="Times New Roman"/>
          <w:sz w:val="24"/>
          <w:szCs w:val="24"/>
        </w:rPr>
        <w:t xml:space="preserve">consiste em sutura primária com ou sem </w:t>
      </w:r>
      <w:r w:rsidRPr="007D4BD8">
        <w:rPr>
          <w:rFonts w:ascii="Times New Roman" w:eastAsia="Calibri" w:hAnsi="Times New Roman"/>
          <w:sz w:val="24"/>
          <w:szCs w:val="24"/>
        </w:rPr>
        <w:t>reforço de</w:t>
      </w:r>
      <w:r w:rsidR="009B39B6" w:rsidRPr="007D4BD8">
        <w:rPr>
          <w:rFonts w:ascii="Times New Roman" w:eastAsia="Calibri" w:hAnsi="Times New Roman"/>
          <w:sz w:val="24"/>
          <w:szCs w:val="24"/>
        </w:rPr>
        <w:t xml:space="preserve"> retalho de </w:t>
      </w:r>
      <w:proofErr w:type="spellStart"/>
      <w:r w:rsidR="009B39B6" w:rsidRPr="007D4BD8">
        <w:rPr>
          <w:rFonts w:ascii="Times New Roman" w:eastAsia="Calibri" w:hAnsi="Times New Roman"/>
          <w:sz w:val="24"/>
          <w:szCs w:val="24"/>
        </w:rPr>
        <w:t>omento</w:t>
      </w:r>
      <w:proofErr w:type="spellEnd"/>
      <w:r w:rsidR="009B39B6" w:rsidRPr="007D4BD8">
        <w:rPr>
          <w:rFonts w:ascii="Times New Roman" w:eastAsia="Calibri" w:hAnsi="Times New Roman"/>
          <w:sz w:val="24"/>
          <w:szCs w:val="24"/>
        </w:rPr>
        <w:t xml:space="preserve"> vascularizado. A técnica pode ser por via aberta (figura 2) ou por via laparoscópica (figura 3). As</w:t>
      </w:r>
      <w:r w:rsidRPr="007D4BD8">
        <w:rPr>
          <w:rFonts w:ascii="Times New Roman" w:eastAsia="Calibri" w:hAnsi="Times New Roman"/>
          <w:sz w:val="24"/>
          <w:szCs w:val="24"/>
        </w:rPr>
        <w:t xml:space="preserve"> perfurações acima de 3 centímetros podem ser difíceis de fechar, fazendo-se necessário a aposição de retalho saud</w:t>
      </w:r>
      <w:r w:rsidR="003F5B14" w:rsidRPr="007D4BD8">
        <w:rPr>
          <w:rFonts w:ascii="Times New Roman" w:eastAsia="Calibri" w:hAnsi="Times New Roman"/>
          <w:sz w:val="24"/>
          <w:szCs w:val="24"/>
        </w:rPr>
        <w:t xml:space="preserve">ável (utiliza-se </w:t>
      </w:r>
      <w:proofErr w:type="spellStart"/>
      <w:r w:rsidR="003F5B14" w:rsidRPr="007D4BD8">
        <w:rPr>
          <w:rFonts w:ascii="Times New Roman" w:eastAsia="Calibri" w:hAnsi="Times New Roman"/>
          <w:sz w:val="24"/>
          <w:szCs w:val="24"/>
        </w:rPr>
        <w:t>omento</w:t>
      </w:r>
      <w:proofErr w:type="spellEnd"/>
      <w:r w:rsidR="003F5B14" w:rsidRPr="007D4BD8">
        <w:rPr>
          <w:rFonts w:ascii="Times New Roman" w:eastAsia="Calibri" w:hAnsi="Times New Roman"/>
          <w:sz w:val="24"/>
          <w:szCs w:val="24"/>
        </w:rPr>
        <w:t xml:space="preserve"> ou serosa jejunal), </w:t>
      </w:r>
      <w:proofErr w:type="spellStart"/>
      <w:r w:rsidR="003F5B14" w:rsidRPr="007D4BD8">
        <w:rPr>
          <w:rFonts w:ascii="Times New Roman" w:eastAsia="Calibri" w:hAnsi="Times New Roman"/>
          <w:sz w:val="24"/>
          <w:szCs w:val="24"/>
        </w:rPr>
        <w:t>duodenostomia</w:t>
      </w:r>
      <w:proofErr w:type="spellEnd"/>
      <w:r w:rsidR="003F5B14" w:rsidRPr="007D4BD8">
        <w:rPr>
          <w:rFonts w:ascii="Times New Roman" w:eastAsia="Calibri" w:hAnsi="Times New Roman"/>
          <w:sz w:val="24"/>
          <w:szCs w:val="24"/>
        </w:rPr>
        <w:t xml:space="preserve"> (drenagem do orifício perfurado com sonda </w:t>
      </w:r>
      <w:proofErr w:type="spellStart"/>
      <w:r w:rsidR="003F5B14" w:rsidRPr="007D4BD8">
        <w:rPr>
          <w:rFonts w:ascii="Times New Roman" w:eastAsia="Calibri" w:hAnsi="Times New Roman"/>
          <w:sz w:val="24"/>
          <w:szCs w:val="24"/>
        </w:rPr>
        <w:t>Foley</w:t>
      </w:r>
      <w:proofErr w:type="spellEnd"/>
      <w:r w:rsidR="003F5B14" w:rsidRPr="007D4BD8">
        <w:rPr>
          <w:rFonts w:ascii="Times New Roman" w:eastAsia="Calibri" w:hAnsi="Times New Roman"/>
          <w:sz w:val="24"/>
          <w:szCs w:val="24"/>
        </w:rPr>
        <w:t xml:space="preserve">) ou até antrectomia com reconstrução à </w:t>
      </w:r>
      <w:proofErr w:type="spellStart"/>
      <w:r w:rsidR="003F5B14" w:rsidRPr="007D4BD8">
        <w:rPr>
          <w:rFonts w:ascii="Times New Roman" w:eastAsia="Calibri" w:hAnsi="Times New Roman"/>
          <w:sz w:val="24"/>
          <w:szCs w:val="24"/>
        </w:rPr>
        <w:t>Billroth</w:t>
      </w:r>
      <w:proofErr w:type="spellEnd"/>
      <w:r w:rsidR="003F5B14" w:rsidRPr="007D4BD8">
        <w:rPr>
          <w:rFonts w:ascii="Times New Roman" w:eastAsia="Calibri" w:hAnsi="Times New Roman"/>
          <w:sz w:val="24"/>
          <w:szCs w:val="24"/>
        </w:rPr>
        <w:t xml:space="preserve"> </w:t>
      </w:r>
      <w:r w:rsidR="009406B8" w:rsidRPr="007D4BD8">
        <w:rPr>
          <w:rFonts w:ascii="Times New Roman" w:eastAsia="Calibri" w:hAnsi="Times New Roman"/>
          <w:color w:val="000000" w:themeColor="text1"/>
          <w:sz w:val="24"/>
          <w:szCs w:val="24"/>
        </w:rPr>
        <w:t xml:space="preserve">II. </w:t>
      </w:r>
      <w:hyperlink r:id="rId11" w:anchor="B7" w:history="1">
        <w:r w:rsidR="00776AB2" w:rsidRPr="007D4BD8">
          <w:rPr>
            <w:rStyle w:val="Hyperlink"/>
            <w:rFonts w:ascii="Times New Roman" w:hAnsi="Times New Roman"/>
            <w:color w:val="000000" w:themeColor="text1"/>
            <w:sz w:val="24"/>
            <w:szCs w:val="24"/>
            <w:u w:val="none"/>
            <w:shd w:val="clear" w:color="auto" w:fill="FFFFFF"/>
            <w:vertAlign w:val="superscript"/>
          </w:rPr>
          <w:t>7</w:t>
        </w:r>
      </w:hyperlink>
    </w:p>
    <w:p w:rsidR="00776AB2" w:rsidRPr="007D4BD8" w:rsidRDefault="00776AB2" w:rsidP="007D4BD8">
      <w:pPr>
        <w:spacing w:before="40" w:after="40" w:line="360" w:lineRule="auto"/>
        <w:ind w:firstLine="708"/>
        <w:rPr>
          <w:rFonts w:ascii="Times New Roman" w:eastAsia="Calibri" w:hAnsi="Times New Roman"/>
          <w:sz w:val="24"/>
          <w:szCs w:val="24"/>
        </w:rPr>
      </w:pPr>
      <w:r w:rsidRPr="007D4BD8">
        <w:rPr>
          <w:rFonts w:ascii="Times New Roman" w:eastAsia="Calibri" w:hAnsi="Times New Roman"/>
          <w:sz w:val="24"/>
          <w:szCs w:val="24"/>
        </w:rPr>
        <w:t xml:space="preserve">As úlceras gástricas tipo I em pacientes estáveis exigem gastrectomia distal com anastomose à </w:t>
      </w:r>
      <w:proofErr w:type="spellStart"/>
      <w:r w:rsidRPr="007D4BD8">
        <w:rPr>
          <w:rFonts w:ascii="Times New Roman" w:eastAsia="Calibri" w:hAnsi="Times New Roman"/>
          <w:sz w:val="24"/>
          <w:szCs w:val="24"/>
        </w:rPr>
        <w:t>Billroth</w:t>
      </w:r>
      <w:proofErr w:type="spellEnd"/>
      <w:r w:rsidRPr="007D4BD8">
        <w:rPr>
          <w:rFonts w:ascii="Times New Roman" w:eastAsia="Calibri" w:hAnsi="Times New Roman"/>
          <w:sz w:val="24"/>
          <w:szCs w:val="24"/>
        </w:rPr>
        <w:t xml:space="preserve"> I. Nos pacientes instáveis com úlcera gástrica tipo I, fechamento com retalho </w:t>
      </w:r>
      <w:proofErr w:type="spellStart"/>
      <w:r w:rsidRPr="007D4BD8">
        <w:rPr>
          <w:rFonts w:ascii="Times New Roman" w:eastAsia="Calibri" w:hAnsi="Times New Roman"/>
          <w:sz w:val="24"/>
          <w:szCs w:val="24"/>
        </w:rPr>
        <w:t>omental</w:t>
      </w:r>
      <w:proofErr w:type="spellEnd"/>
      <w:r w:rsidRPr="007D4BD8">
        <w:rPr>
          <w:rFonts w:ascii="Times New Roman" w:eastAsia="Calibri" w:hAnsi="Times New Roman"/>
          <w:sz w:val="24"/>
          <w:szCs w:val="24"/>
        </w:rPr>
        <w:t xml:space="preserve"> é a conduta ideal. As úlceras gástricas tipos II e III se comportam como úlceras duodenais, tendo a realização de sutura com patch </w:t>
      </w:r>
      <w:proofErr w:type="spellStart"/>
      <w:r w:rsidRPr="007D4BD8">
        <w:rPr>
          <w:rFonts w:ascii="Times New Roman" w:eastAsia="Calibri" w:hAnsi="Times New Roman"/>
          <w:sz w:val="24"/>
          <w:szCs w:val="24"/>
        </w:rPr>
        <w:t>omental</w:t>
      </w:r>
      <w:proofErr w:type="spellEnd"/>
      <w:r w:rsidRPr="007D4BD8">
        <w:rPr>
          <w:rFonts w:ascii="Times New Roman" w:eastAsia="Calibri" w:hAnsi="Times New Roman"/>
          <w:sz w:val="24"/>
          <w:szCs w:val="24"/>
        </w:rPr>
        <w:t>, com ou sem vagotomia troncular, o procedimento de escolha.</w:t>
      </w:r>
      <w:r w:rsidRPr="007D4BD8">
        <w:rPr>
          <w:rFonts w:ascii="Times New Roman" w:hAnsi="Times New Roman"/>
          <w:color w:val="000000" w:themeColor="text1"/>
          <w:sz w:val="24"/>
          <w:szCs w:val="24"/>
          <w:shd w:val="clear" w:color="auto" w:fill="FFFFFF"/>
          <w:vertAlign w:val="superscript"/>
        </w:rPr>
        <w:t xml:space="preserve">  </w:t>
      </w:r>
      <w:hyperlink r:id="rId12" w:anchor="B7" w:history="1">
        <w:r w:rsidRPr="007D4BD8">
          <w:rPr>
            <w:rStyle w:val="Hyperlink"/>
            <w:rFonts w:ascii="Times New Roman" w:hAnsi="Times New Roman"/>
            <w:color w:val="000000" w:themeColor="text1"/>
            <w:sz w:val="24"/>
            <w:szCs w:val="24"/>
            <w:u w:val="none"/>
            <w:shd w:val="clear" w:color="auto" w:fill="FFFFFF"/>
            <w:vertAlign w:val="superscript"/>
          </w:rPr>
          <w:t>7</w:t>
        </w:r>
      </w:hyperlink>
      <w:r w:rsidR="0004211F" w:rsidRPr="007D4BD8">
        <w:rPr>
          <w:rFonts w:ascii="Times New Roman" w:hAnsi="Times New Roman"/>
          <w:color w:val="000000" w:themeColor="text1"/>
          <w:sz w:val="24"/>
          <w:szCs w:val="24"/>
          <w:shd w:val="clear" w:color="auto" w:fill="FFFFFF"/>
        </w:rPr>
        <w:t xml:space="preserve"> </w:t>
      </w:r>
    </w:p>
    <w:p w:rsidR="003B600E" w:rsidRPr="007D4BD8" w:rsidRDefault="00657569" w:rsidP="007D4BD8">
      <w:pPr>
        <w:spacing w:before="40" w:after="40" w:line="360" w:lineRule="auto"/>
        <w:rPr>
          <w:rFonts w:ascii="Times New Roman" w:eastAsia="Calibri" w:hAnsi="Times New Roman"/>
          <w:sz w:val="24"/>
          <w:szCs w:val="24"/>
        </w:rPr>
      </w:pPr>
      <w:r w:rsidRPr="007D4BD8">
        <w:rPr>
          <w:rFonts w:ascii="Times New Roman" w:eastAsia="Calibri" w:hAnsi="Times New Roman"/>
          <w:sz w:val="24"/>
          <w:szCs w:val="24"/>
        </w:rPr>
        <w:t>4</w:t>
      </w:r>
      <w:r w:rsidR="003B600E" w:rsidRPr="007D4BD8">
        <w:rPr>
          <w:rFonts w:ascii="Times New Roman" w:eastAsia="Calibri" w:hAnsi="Times New Roman"/>
          <w:sz w:val="24"/>
          <w:szCs w:val="24"/>
        </w:rPr>
        <w:t>.2 TIPOS DE REPARO LAPAROSCÓPICO</w:t>
      </w:r>
    </w:p>
    <w:p w:rsidR="008764E4" w:rsidRPr="007D4BD8" w:rsidRDefault="003B600E" w:rsidP="007D4BD8">
      <w:pPr>
        <w:spacing w:before="40" w:after="40" w:line="360" w:lineRule="auto"/>
        <w:ind w:firstLine="708"/>
        <w:rPr>
          <w:rFonts w:ascii="Times New Roman" w:eastAsia="Calibri" w:hAnsi="Times New Roman"/>
          <w:sz w:val="24"/>
          <w:szCs w:val="24"/>
        </w:rPr>
      </w:pPr>
      <w:r w:rsidRPr="007D4BD8">
        <w:rPr>
          <w:rFonts w:ascii="Times New Roman" w:eastAsia="Calibri" w:hAnsi="Times New Roman"/>
          <w:sz w:val="24"/>
          <w:szCs w:val="24"/>
        </w:rPr>
        <w:t xml:space="preserve">O tratamento laparoscópico padrão consiste em lavagem da cavidade abdominal com sutura primaria da perfuração reforçada com a adição de patch </w:t>
      </w:r>
      <w:proofErr w:type="spellStart"/>
      <w:r w:rsidRPr="007D4BD8">
        <w:rPr>
          <w:rFonts w:ascii="Times New Roman" w:eastAsia="Calibri" w:hAnsi="Times New Roman"/>
          <w:sz w:val="24"/>
          <w:szCs w:val="24"/>
        </w:rPr>
        <w:t>omental</w:t>
      </w:r>
      <w:proofErr w:type="spellEnd"/>
      <w:r w:rsidR="00776AB2" w:rsidRPr="007D4BD8">
        <w:rPr>
          <w:rFonts w:ascii="Times New Roman" w:eastAsia="Calibri" w:hAnsi="Times New Roman"/>
          <w:sz w:val="24"/>
          <w:szCs w:val="24"/>
        </w:rPr>
        <w:t xml:space="preserve"> </w:t>
      </w:r>
      <w:r w:rsidRPr="007D4BD8">
        <w:rPr>
          <w:rFonts w:ascii="Times New Roman" w:eastAsia="Calibri" w:hAnsi="Times New Roman"/>
          <w:sz w:val="24"/>
          <w:szCs w:val="24"/>
        </w:rPr>
        <w:t>ao procedimento.</w:t>
      </w:r>
      <w:r w:rsidR="0038725B" w:rsidRPr="007D4BD8">
        <w:rPr>
          <w:rFonts w:ascii="Times New Roman" w:eastAsia="Calibri" w:hAnsi="Times New Roman"/>
          <w:sz w:val="24"/>
          <w:szCs w:val="24"/>
        </w:rPr>
        <w:t xml:space="preserve"> Outra forma de abordar envolve a realização de sutura sem o patch </w:t>
      </w:r>
      <w:proofErr w:type="spellStart"/>
      <w:r w:rsidR="0038725B" w:rsidRPr="007D4BD8">
        <w:rPr>
          <w:rFonts w:ascii="Times New Roman" w:eastAsia="Calibri" w:hAnsi="Times New Roman"/>
          <w:sz w:val="24"/>
          <w:szCs w:val="24"/>
        </w:rPr>
        <w:t>omental</w:t>
      </w:r>
      <w:proofErr w:type="spellEnd"/>
      <w:r w:rsidR="0038725B" w:rsidRPr="007D4BD8">
        <w:rPr>
          <w:rFonts w:ascii="Times New Roman" w:eastAsia="Calibri" w:hAnsi="Times New Roman"/>
          <w:sz w:val="24"/>
          <w:szCs w:val="24"/>
        </w:rPr>
        <w:t>.</w:t>
      </w:r>
    </w:p>
    <w:p w:rsidR="008764E4" w:rsidRPr="007D4BD8" w:rsidRDefault="0038725B" w:rsidP="007D4BD8">
      <w:pPr>
        <w:spacing w:before="40" w:after="40" w:line="360" w:lineRule="auto"/>
        <w:rPr>
          <w:rFonts w:ascii="Times New Roman" w:eastAsia="Calibri" w:hAnsi="Times New Roman"/>
          <w:sz w:val="24"/>
          <w:szCs w:val="24"/>
          <w:vertAlign w:val="superscript"/>
        </w:rPr>
      </w:pPr>
      <w:r w:rsidRPr="007D4BD8">
        <w:rPr>
          <w:rFonts w:ascii="Times New Roman" w:eastAsia="Calibri" w:hAnsi="Times New Roman"/>
          <w:b/>
          <w:sz w:val="24"/>
          <w:szCs w:val="24"/>
        </w:rPr>
        <w:tab/>
      </w:r>
      <w:r w:rsidRPr="007D4BD8">
        <w:rPr>
          <w:rFonts w:ascii="Times New Roman" w:eastAsia="Calibri" w:hAnsi="Times New Roman"/>
          <w:sz w:val="24"/>
          <w:szCs w:val="24"/>
        </w:rPr>
        <w:t xml:space="preserve">Turner et al. relataram que a sutura sem um remendo </w:t>
      </w:r>
      <w:proofErr w:type="spellStart"/>
      <w:r w:rsidRPr="007D4BD8">
        <w:rPr>
          <w:rFonts w:ascii="Times New Roman" w:eastAsia="Calibri" w:hAnsi="Times New Roman"/>
          <w:sz w:val="24"/>
          <w:szCs w:val="24"/>
        </w:rPr>
        <w:t>omental</w:t>
      </w:r>
      <w:proofErr w:type="spellEnd"/>
      <w:r w:rsidRPr="007D4BD8">
        <w:rPr>
          <w:rFonts w:ascii="Times New Roman" w:eastAsia="Calibri" w:hAnsi="Times New Roman"/>
          <w:sz w:val="24"/>
          <w:szCs w:val="24"/>
        </w:rPr>
        <w:t xml:space="preserve"> resultaria em uma taxa de mortalidade significativamente mais elevada do que com um remendo. No entanto, uma das explicações pode ser que a maioria dos casos na sua série foram úlceras gástricas perfuradas em vez de perfuração duodenal. </w:t>
      </w:r>
      <w:r w:rsidR="0004211F" w:rsidRPr="007D4BD8">
        <w:rPr>
          <w:rFonts w:ascii="Times New Roman" w:eastAsia="Calibri" w:hAnsi="Times New Roman"/>
          <w:sz w:val="24"/>
          <w:szCs w:val="24"/>
          <w:vertAlign w:val="superscript"/>
        </w:rPr>
        <w:t>8</w:t>
      </w:r>
    </w:p>
    <w:p w:rsidR="008764E4" w:rsidRPr="007D4BD8" w:rsidRDefault="0038725B" w:rsidP="007D4BD8">
      <w:pPr>
        <w:spacing w:before="40" w:after="40" w:line="360" w:lineRule="auto"/>
        <w:ind w:firstLine="708"/>
        <w:rPr>
          <w:rFonts w:ascii="Times New Roman" w:eastAsia="Calibri" w:hAnsi="Times New Roman"/>
          <w:sz w:val="24"/>
          <w:szCs w:val="24"/>
          <w:vertAlign w:val="superscript"/>
        </w:rPr>
      </w:pPr>
      <w:proofErr w:type="spellStart"/>
      <w:r w:rsidRPr="007D4BD8">
        <w:rPr>
          <w:rFonts w:ascii="Times New Roman" w:eastAsia="Calibri" w:hAnsi="Times New Roman"/>
          <w:sz w:val="24"/>
          <w:szCs w:val="24"/>
        </w:rPr>
        <w:t>Lucivicius</w:t>
      </w:r>
      <w:proofErr w:type="spellEnd"/>
      <w:r w:rsidRPr="007D4BD8">
        <w:rPr>
          <w:rFonts w:ascii="Times New Roman" w:eastAsia="Calibri" w:hAnsi="Times New Roman"/>
          <w:sz w:val="24"/>
          <w:szCs w:val="24"/>
        </w:rPr>
        <w:t xml:space="preserve"> et al. avaliou 13 estudos prospectivos e 12 estudos retrospectivos e concluiu que o método de reparação deve melhor ser julgado por as propriedades da borda da úlcera.</w:t>
      </w:r>
      <w:r w:rsidR="0004211F" w:rsidRPr="007D4BD8">
        <w:rPr>
          <w:rFonts w:ascii="Times New Roman" w:eastAsia="Calibri" w:hAnsi="Times New Roman"/>
          <w:sz w:val="24"/>
          <w:szCs w:val="24"/>
        </w:rPr>
        <w:t xml:space="preserve"> </w:t>
      </w:r>
      <w:r w:rsidR="0004211F" w:rsidRPr="007D4BD8">
        <w:rPr>
          <w:rFonts w:ascii="Times New Roman" w:eastAsia="Calibri" w:hAnsi="Times New Roman"/>
          <w:sz w:val="24"/>
          <w:szCs w:val="24"/>
          <w:vertAlign w:val="superscript"/>
        </w:rPr>
        <w:t>9</w:t>
      </w:r>
    </w:p>
    <w:p w:rsidR="0038725B" w:rsidRPr="007D4BD8" w:rsidRDefault="0038725B" w:rsidP="007D4BD8">
      <w:pPr>
        <w:spacing w:before="40" w:after="40" w:line="360" w:lineRule="auto"/>
        <w:ind w:firstLine="708"/>
        <w:rPr>
          <w:rFonts w:ascii="Times New Roman" w:eastAsia="Calibri" w:hAnsi="Times New Roman"/>
          <w:sz w:val="24"/>
          <w:szCs w:val="24"/>
          <w:vertAlign w:val="superscript"/>
        </w:rPr>
      </w:pPr>
      <w:r w:rsidRPr="007D4BD8">
        <w:rPr>
          <w:rFonts w:ascii="Times New Roman" w:eastAsia="Calibri" w:hAnsi="Times New Roman"/>
          <w:sz w:val="24"/>
          <w:szCs w:val="24"/>
        </w:rPr>
        <w:t xml:space="preserve">Ates e </w:t>
      </w:r>
      <w:proofErr w:type="spellStart"/>
      <w:r w:rsidRPr="007D4BD8">
        <w:rPr>
          <w:rFonts w:ascii="Times New Roman" w:eastAsia="Calibri" w:hAnsi="Times New Roman"/>
          <w:sz w:val="24"/>
          <w:szCs w:val="24"/>
        </w:rPr>
        <w:t>Dirican</w:t>
      </w:r>
      <w:proofErr w:type="spellEnd"/>
      <w:r w:rsidRPr="007D4BD8">
        <w:rPr>
          <w:rFonts w:ascii="Times New Roman" w:eastAsia="Calibri" w:hAnsi="Times New Roman"/>
          <w:sz w:val="24"/>
          <w:szCs w:val="24"/>
        </w:rPr>
        <w:t xml:space="preserve"> </w:t>
      </w:r>
      <w:r w:rsidR="00776AB2" w:rsidRPr="007D4BD8">
        <w:rPr>
          <w:rFonts w:ascii="Times New Roman" w:eastAsia="Calibri" w:hAnsi="Times New Roman"/>
          <w:sz w:val="24"/>
          <w:szCs w:val="24"/>
        </w:rPr>
        <w:t>et</w:t>
      </w:r>
      <w:r w:rsidRPr="007D4BD8">
        <w:rPr>
          <w:rFonts w:ascii="Times New Roman" w:eastAsia="Calibri" w:hAnsi="Times New Roman"/>
          <w:sz w:val="24"/>
          <w:szCs w:val="24"/>
        </w:rPr>
        <w:t xml:space="preserve"> al </w:t>
      </w:r>
      <w:r w:rsidR="00C431E5" w:rsidRPr="007D4BD8">
        <w:rPr>
          <w:rFonts w:ascii="Times New Roman" w:eastAsia="Calibri" w:hAnsi="Times New Roman"/>
          <w:sz w:val="24"/>
          <w:szCs w:val="24"/>
        </w:rPr>
        <w:t>concluíram</w:t>
      </w:r>
      <w:r w:rsidRPr="007D4BD8">
        <w:rPr>
          <w:rFonts w:ascii="Times New Roman" w:eastAsia="Calibri" w:hAnsi="Times New Roman"/>
          <w:sz w:val="24"/>
          <w:szCs w:val="24"/>
        </w:rPr>
        <w:t xml:space="preserve"> que o simples reparo sutura de PPU sem remendo </w:t>
      </w:r>
      <w:proofErr w:type="spellStart"/>
      <w:r w:rsidRPr="007D4BD8">
        <w:rPr>
          <w:rFonts w:ascii="Times New Roman" w:eastAsia="Calibri" w:hAnsi="Times New Roman"/>
          <w:sz w:val="24"/>
          <w:szCs w:val="24"/>
        </w:rPr>
        <w:t>omental</w:t>
      </w:r>
      <w:proofErr w:type="spellEnd"/>
      <w:r w:rsidRPr="007D4BD8">
        <w:rPr>
          <w:rFonts w:ascii="Times New Roman" w:eastAsia="Calibri" w:hAnsi="Times New Roman"/>
          <w:sz w:val="24"/>
          <w:szCs w:val="24"/>
        </w:rPr>
        <w:t xml:space="preserve"> é boa opção para o reparo com base em critérios que incluem a duração dos sintomas, o </w:t>
      </w:r>
      <w:r w:rsidRPr="007D4BD8">
        <w:rPr>
          <w:rFonts w:ascii="Times New Roman" w:hAnsi="Times New Roman"/>
          <w:color w:val="000000" w:themeColor="text1"/>
          <w:sz w:val="24"/>
          <w:szCs w:val="24"/>
        </w:rPr>
        <w:t>Mannheim Peritoneal Index (MPI)</w:t>
      </w:r>
      <w:r w:rsidRPr="007D4BD8">
        <w:rPr>
          <w:rFonts w:ascii="Times New Roman" w:eastAsia="Calibri" w:hAnsi="Times New Roman"/>
          <w:color w:val="000000" w:themeColor="text1"/>
          <w:sz w:val="24"/>
          <w:szCs w:val="24"/>
        </w:rPr>
        <w:t>,</w:t>
      </w:r>
      <w:r w:rsidRPr="007D4BD8">
        <w:rPr>
          <w:rFonts w:ascii="Times New Roman" w:eastAsia="Calibri" w:hAnsi="Times New Roman"/>
          <w:sz w:val="24"/>
          <w:szCs w:val="24"/>
        </w:rPr>
        <w:t xml:space="preserve"> o escore ASA e o tamanho da perfuração (&gt; 12mm). </w:t>
      </w:r>
      <w:r w:rsidR="0004211F" w:rsidRPr="007D4BD8">
        <w:rPr>
          <w:rFonts w:ascii="Times New Roman" w:eastAsia="Calibri" w:hAnsi="Times New Roman"/>
          <w:sz w:val="24"/>
          <w:szCs w:val="24"/>
          <w:vertAlign w:val="superscript"/>
        </w:rPr>
        <w:t>10</w:t>
      </w:r>
    </w:p>
    <w:p w:rsidR="00AE1093" w:rsidRPr="007D4BD8" w:rsidRDefault="00682638" w:rsidP="007D4BD8">
      <w:pPr>
        <w:spacing w:before="40" w:after="40" w:line="360" w:lineRule="auto"/>
        <w:ind w:firstLine="708"/>
        <w:rPr>
          <w:rFonts w:ascii="Times New Roman" w:eastAsia="Calibri" w:hAnsi="Times New Roman"/>
          <w:sz w:val="24"/>
          <w:szCs w:val="24"/>
          <w:vertAlign w:val="superscript"/>
        </w:rPr>
      </w:pPr>
      <w:r w:rsidRPr="007D4BD8">
        <w:rPr>
          <w:rFonts w:ascii="Times New Roman" w:eastAsia="Calibri" w:hAnsi="Times New Roman"/>
          <w:sz w:val="24"/>
          <w:szCs w:val="24"/>
        </w:rPr>
        <w:t xml:space="preserve">Um </w:t>
      </w:r>
      <w:r w:rsidR="0038725B" w:rsidRPr="007D4BD8">
        <w:rPr>
          <w:rFonts w:ascii="Times New Roman" w:eastAsia="Calibri" w:hAnsi="Times New Roman"/>
          <w:sz w:val="24"/>
          <w:szCs w:val="24"/>
        </w:rPr>
        <w:t xml:space="preserve">estudo </w:t>
      </w:r>
      <w:r w:rsidR="00C431E5" w:rsidRPr="007D4BD8">
        <w:rPr>
          <w:rFonts w:ascii="Times New Roman" w:eastAsia="Calibri" w:hAnsi="Times New Roman"/>
          <w:sz w:val="24"/>
          <w:szCs w:val="24"/>
        </w:rPr>
        <w:t>retrospectivo realizado em 2013</w:t>
      </w:r>
      <w:r w:rsidR="0038725B" w:rsidRPr="007D4BD8">
        <w:rPr>
          <w:rFonts w:ascii="Times New Roman" w:eastAsia="Calibri" w:hAnsi="Times New Roman"/>
          <w:sz w:val="24"/>
          <w:szCs w:val="24"/>
        </w:rPr>
        <w:t>,</w:t>
      </w:r>
      <w:r w:rsidR="00C431E5" w:rsidRPr="007D4BD8">
        <w:rPr>
          <w:rFonts w:ascii="Times New Roman" w:eastAsia="Calibri" w:hAnsi="Times New Roman"/>
          <w:sz w:val="24"/>
          <w:szCs w:val="24"/>
        </w:rPr>
        <w:t xml:space="preserve"> envolvendo 179 pacientes operados de Junho de 2005 a Dezembro de 2012,</w:t>
      </w:r>
      <w:r w:rsidR="0038725B" w:rsidRPr="007D4BD8">
        <w:rPr>
          <w:rFonts w:ascii="Times New Roman" w:hAnsi="Times New Roman"/>
          <w:sz w:val="24"/>
          <w:szCs w:val="24"/>
        </w:rPr>
        <w:t xml:space="preserve"> </w:t>
      </w:r>
      <w:r w:rsidR="0038725B" w:rsidRPr="007D4BD8">
        <w:rPr>
          <w:rFonts w:ascii="Times New Roman" w:eastAsia="Calibri" w:hAnsi="Times New Roman"/>
          <w:sz w:val="24"/>
          <w:szCs w:val="24"/>
        </w:rPr>
        <w:t>mostrou que a sutura simples possuía tempos de permanência hospitalar, tempo para ret</w:t>
      </w:r>
      <w:r w:rsidR="00C431E5" w:rsidRPr="007D4BD8">
        <w:rPr>
          <w:rFonts w:ascii="Times New Roman" w:eastAsia="Calibri" w:hAnsi="Times New Roman"/>
          <w:sz w:val="24"/>
          <w:szCs w:val="24"/>
        </w:rPr>
        <w:t>orno</w:t>
      </w:r>
      <w:r w:rsidR="0038725B" w:rsidRPr="007D4BD8">
        <w:rPr>
          <w:rFonts w:ascii="Times New Roman" w:eastAsia="Calibri" w:hAnsi="Times New Roman"/>
          <w:sz w:val="24"/>
          <w:szCs w:val="24"/>
        </w:rPr>
        <w:t xml:space="preserve"> </w:t>
      </w:r>
      <w:r w:rsidR="00C431E5" w:rsidRPr="007D4BD8">
        <w:rPr>
          <w:rFonts w:ascii="Times New Roman" w:eastAsia="Calibri" w:hAnsi="Times New Roman"/>
          <w:sz w:val="24"/>
          <w:szCs w:val="24"/>
        </w:rPr>
        <w:t>d</w:t>
      </w:r>
      <w:r w:rsidR="0038725B" w:rsidRPr="007D4BD8">
        <w:rPr>
          <w:rFonts w:ascii="Times New Roman" w:eastAsia="Calibri" w:hAnsi="Times New Roman"/>
          <w:sz w:val="24"/>
          <w:szCs w:val="24"/>
        </w:rPr>
        <w:t>a ingestão oral, complicações pós-operatórias e resultados cirúrgicos</w:t>
      </w:r>
      <w:r w:rsidR="00C431E5" w:rsidRPr="007D4BD8">
        <w:rPr>
          <w:rFonts w:ascii="Times New Roman" w:eastAsia="Calibri" w:hAnsi="Times New Roman"/>
          <w:sz w:val="24"/>
          <w:szCs w:val="24"/>
        </w:rPr>
        <w:t xml:space="preserve"> semelhantes à abordagem laparoscópica com sutura reforçada com patch </w:t>
      </w:r>
      <w:proofErr w:type="spellStart"/>
      <w:r w:rsidR="00C431E5" w:rsidRPr="007D4BD8">
        <w:rPr>
          <w:rFonts w:ascii="Times New Roman" w:eastAsia="Calibri" w:hAnsi="Times New Roman"/>
          <w:sz w:val="24"/>
          <w:szCs w:val="24"/>
        </w:rPr>
        <w:t>omental</w:t>
      </w:r>
      <w:proofErr w:type="spellEnd"/>
      <w:r w:rsidR="00C431E5" w:rsidRPr="007D4BD8">
        <w:rPr>
          <w:rFonts w:ascii="Times New Roman" w:eastAsia="Calibri" w:hAnsi="Times New Roman"/>
          <w:sz w:val="24"/>
          <w:szCs w:val="24"/>
        </w:rPr>
        <w:t>, com a vantagem de apresentar tempo cirúrgico significativamente menor.</w:t>
      </w:r>
      <w:r w:rsidR="0004211F" w:rsidRPr="007D4BD8">
        <w:rPr>
          <w:rFonts w:ascii="Times New Roman" w:eastAsia="Calibri" w:hAnsi="Times New Roman"/>
          <w:sz w:val="24"/>
          <w:szCs w:val="24"/>
        </w:rPr>
        <w:t xml:space="preserve"> </w:t>
      </w:r>
      <w:r w:rsidR="0004211F" w:rsidRPr="007D4BD8">
        <w:rPr>
          <w:rFonts w:ascii="Times New Roman" w:eastAsia="Calibri" w:hAnsi="Times New Roman"/>
          <w:sz w:val="24"/>
          <w:szCs w:val="24"/>
          <w:vertAlign w:val="superscript"/>
        </w:rPr>
        <w:t>11</w:t>
      </w:r>
    </w:p>
    <w:p w:rsidR="008764E4" w:rsidRPr="007D4BD8" w:rsidRDefault="00682638" w:rsidP="007D4BD8">
      <w:pPr>
        <w:spacing w:before="40" w:after="40" w:line="360" w:lineRule="auto"/>
        <w:ind w:firstLine="708"/>
        <w:rPr>
          <w:rFonts w:ascii="Times New Roman" w:eastAsia="Calibri" w:hAnsi="Times New Roman"/>
          <w:sz w:val="24"/>
          <w:szCs w:val="24"/>
        </w:rPr>
      </w:pPr>
      <w:r w:rsidRPr="007D4BD8">
        <w:rPr>
          <w:rFonts w:ascii="Times New Roman" w:eastAsia="Calibri" w:hAnsi="Times New Roman"/>
          <w:sz w:val="24"/>
          <w:szCs w:val="24"/>
        </w:rPr>
        <w:t xml:space="preserve">No entanto, o reparo laparoscópico envolvendo sutura com reforço </w:t>
      </w:r>
      <w:proofErr w:type="spellStart"/>
      <w:r w:rsidRPr="007D4BD8">
        <w:rPr>
          <w:rFonts w:ascii="Times New Roman" w:eastAsia="Calibri" w:hAnsi="Times New Roman"/>
          <w:sz w:val="24"/>
          <w:szCs w:val="24"/>
        </w:rPr>
        <w:t>omental</w:t>
      </w:r>
      <w:proofErr w:type="spellEnd"/>
      <w:r w:rsidRPr="007D4BD8">
        <w:rPr>
          <w:rFonts w:ascii="Times New Roman" w:eastAsia="Calibri" w:hAnsi="Times New Roman"/>
          <w:sz w:val="24"/>
          <w:szCs w:val="24"/>
        </w:rPr>
        <w:t xml:space="preserve"> permanece ainda como o procedimento padrão.</w:t>
      </w:r>
    </w:p>
    <w:p w:rsidR="00D82595" w:rsidRPr="007D4BD8" w:rsidRDefault="00657569" w:rsidP="007D4BD8">
      <w:pPr>
        <w:spacing w:before="40" w:after="40" w:line="360" w:lineRule="auto"/>
        <w:rPr>
          <w:rFonts w:ascii="Times New Roman" w:hAnsi="Times New Roman"/>
          <w:color w:val="333333"/>
          <w:sz w:val="24"/>
          <w:szCs w:val="24"/>
          <w:shd w:val="clear" w:color="auto" w:fill="FFFFFF"/>
          <w:vertAlign w:val="superscript"/>
        </w:rPr>
      </w:pPr>
      <w:r w:rsidRPr="007D4BD8">
        <w:rPr>
          <w:rFonts w:ascii="Times New Roman" w:eastAsia="Calibri" w:hAnsi="Times New Roman"/>
          <w:sz w:val="24"/>
          <w:szCs w:val="24"/>
        </w:rPr>
        <w:lastRenderedPageBreak/>
        <w:t>4</w:t>
      </w:r>
      <w:r w:rsidR="00CF7CCE" w:rsidRPr="007D4BD8">
        <w:rPr>
          <w:rFonts w:ascii="Times New Roman" w:eastAsia="Calibri" w:hAnsi="Times New Roman"/>
          <w:sz w:val="24"/>
          <w:szCs w:val="24"/>
        </w:rPr>
        <w:t>.3</w:t>
      </w:r>
      <w:r w:rsidR="009406B8" w:rsidRPr="007D4BD8">
        <w:rPr>
          <w:rFonts w:ascii="Times New Roman" w:eastAsia="Calibri" w:hAnsi="Times New Roman"/>
          <w:sz w:val="24"/>
          <w:szCs w:val="24"/>
        </w:rPr>
        <w:t xml:space="preserve"> </w:t>
      </w:r>
      <w:r w:rsidR="00A139EF" w:rsidRPr="007D4BD8">
        <w:rPr>
          <w:rFonts w:ascii="Times New Roman" w:eastAsia="Calibri" w:hAnsi="Times New Roman"/>
          <w:sz w:val="24"/>
          <w:szCs w:val="24"/>
        </w:rPr>
        <w:t xml:space="preserve"> </w:t>
      </w:r>
      <w:r w:rsidR="00CF7CCE" w:rsidRPr="007D4BD8">
        <w:rPr>
          <w:rFonts w:ascii="Times New Roman" w:eastAsia="Calibri" w:hAnsi="Times New Roman"/>
          <w:sz w:val="24"/>
          <w:szCs w:val="24"/>
        </w:rPr>
        <w:t>REPARO LAPAROSCÓPICO VERSUS CIRURGIA ABERTA</w:t>
      </w:r>
      <w:r w:rsidR="0004211F" w:rsidRPr="007D4BD8">
        <w:rPr>
          <w:rFonts w:ascii="Times New Roman" w:eastAsia="Calibri" w:hAnsi="Times New Roman"/>
          <w:sz w:val="24"/>
          <w:szCs w:val="24"/>
        </w:rPr>
        <w:t xml:space="preserve"> </w:t>
      </w:r>
    </w:p>
    <w:p w:rsidR="008764E4" w:rsidRPr="007D4BD8" w:rsidRDefault="002A4EC4" w:rsidP="007D4BD8">
      <w:pPr>
        <w:spacing w:before="40" w:after="40" w:line="360" w:lineRule="auto"/>
        <w:ind w:firstLine="708"/>
        <w:rPr>
          <w:rFonts w:ascii="Times New Roman" w:eastAsia="Calibri" w:hAnsi="Times New Roman"/>
          <w:sz w:val="24"/>
          <w:szCs w:val="24"/>
        </w:rPr>
      </w:pPr>
      <w:r w:rsidRPr="007D4BD8">
        <w:rPr>
          <w:rFonts w:ascii="Times New Roman" w:eastAsia="Calibri" w:hAnsi="Times New Roman"/>
          <w:sz w:val="24"/>
          <w:szCs w:val="24"/>
        </w:rPr>
        <w:t>Em 2013, foi publicada uma</w:t>
      </w:r>
      <w:r w:rsidR="00EB3D9D" w:rsidRPr="007D4BD8">
        <w:rPr>
          <w:rFonts w:ascii="Times New Roman" w:eastAsia="Calibri" w:hAnsi="Times New Roman"/>
          <w:sz w:val="24"/>
          <w:szCs w:val="24"/>
        </w:rPr>
        <w:t xml:space="preserve"> </w:t>
      </w:r>
      <w:r w:rsidRPr="007D4BD8">
        <w:rPr>
          <w:rFonts w:ascii="Times New Roman" w:eastAsia="Calibri" w:hAnsi="Times New Roman"/>
          <w:sz w:val="24"/>
          <w:szCs w:val="24"/>
        </w:rPr>
        <w:t>meta</w:t>
      </w:r>
      <w:r w:rsidR="00AD0142" w:rsidRPr="007D4BD8">
        <w:rPr>
          <w:rFonts w:ascii="Times New Roman" w:eastAsia="Calibri" w:hAnsi="Times New Roman"/>
          <w:sz w:val="24"/>
          <w:szCs w:val="24"/>
        </w:rPr>
        <w:t>-análise realizada por um grupo alemão</w:t>
      </w:r>
      <w:r w:rsidRPr="007D4BD8">
        <w:rPr>
          <w:rFonts w:ascii="Times New Roman" w:eastAsia="Calibri" w:hAnsi="Times New Roman"/>
          <w:sz w:val="24"/>
          <w:szCs w:val="24"/>
        </w:rPr>
        <w:t>.</w:t>
      </w:r>
      <w:r w:rsidR="00AD0142" w:rsidRPr="007D4BD8">
        <w:rPr>
          <w:rFonts w:ascii="Times New Roman" w:eastAsia="Calibri" w:hAnsi="Times New Roman"/>
          <w:sz w:val="24"/>
          <w:szCs w:val="24"/>
        </w:rPr>
        <w:t xml:space="preserve"> </w:t>
      </w:r>
      <w:r w:rsidRPr="007D4BD8">
        <w:rPr>
          <w:rFonts w:ascii="Times New Roman" w:eastAsia="Calibri" w:hAnsi="Times New Roman"/>
          <w:sz w:val="24"/>
          <w:szCs w:val="24"/>
        </w:rPr>
        <w:t>A pesquisa teve</w:t>
      </w:r>
      <w:r w:rsidR="004C2A0A" w:rsidRPr="007D4BD8">
        <w:rPr>
          <w:rFonts w:ascii="Times New Roman" w:eastAsia="Calibri" w:hAnsi="Times New Roman"/>
          <w:sz w:val="24"/>
          <w:szCs w:val="24"/>
        </w:rPr>
        <w:t xml:space="preserve"> como proposta comparar os resultados da laparoscopia versus a cirurgia aberta, utilizando ensaios clínicos disp</w:t>
      </w:r>
      <w:r w:rsidR="00591C2D" w:rsidRPr="007D4BD8">
        <w:rPr>
          <w:rFonts w:ascii="Times New Roman" w:eastAsia="Calibri" w:hAnsi="Times New Roman"/>
          <w:sz w:val="24"/>
          <w:szCs w:val="24"/>
        </w:rPr>
        <w:t>oníveis na literatura</w:t>
      </w:r>
      <w:r w:rsidR="00D736B5" w:rsidRPr="00D736B5">
        <w:rPr>
          <w:rFonts w:ascii="Times New Roman" w:eastAsia="Calibri" w:hAnsi="Times New Roman"/>
          <w:sz w:val="24"/>
          <w:szCs w:val="24"/>
          <w:vertAlign w:val="superscript"/>
        </w:rPr>
        <w:t>12</w:t>
      </w:r>
      <w:r w:rsidR="00591C2D" w:rsidRPr="007D4BD8">
        <w:rPr>
          <w:rFonts w:ascii="Times New Roman" w:eastAsia="Calibri" w:hAnsi="Times New Roman"/>
          <w:sz w:val="24"/>
          <w:szCs w:val="24"/>
        </w:rPr>
        <w:t>.</w:t>
      </w:r>
      <w:r w:rsidR="004C2A0A" w:rsidRPr="007D4BD8">
        <w:rPr>
          <w:rFonts w:ascii="Times New Roman" w:eastAsia="Calibri" w:hAnsi="Times New Roman"/>
          <w:sz w:val="24"/>
          <w:szCs w:val="24"/>
        </w:rPr>
        <w:t xml:space="preserve"> </w:t>
      </w:r>
    </w:p>
    <w:p w:rsidR="00A139EF" w:rsidRPr="007D4BD8" w:rsidRDefault="002A4EC4" w:rsidP="007D4BD8">
      <w:pPr>
        <w:spacing w:before="40" w:after="40" w:line="360" w:lineRule="auto"/>
        <w:ind w:firstLine="708"/>
        <w:rPr>
          <w:rFonts w:ascii="Times New Roman" w:eastAsia="Calibri" w:hAnsi="Times New Roman"/>
          <w:sz w:val="24"/>
          <w:szCs w:val="24"/>
        </w:rPr>
      </w:pPr>
      <w:r w:rsidRPr="007D4BD8">
        <w:rPr>
          <w:rFonts w:ascii="Times New Roman" w:eastAsia="Calibri" w:hAnsi="Times New Roman"/>
          <w:sz w:val="24"/>
          <w:szCs w:val="24"/>
        </w:rPr>
        <w:t xml:space="preserve">Foram selecionados somente ensaios clínicos randomizados. </w:t>
      </w:r>
      <w:r w:rsidR="004C2A0A" w:rsidRPr="007D4BD8">
        <w:rPr>
          <w:rFonts w:ascii="Times New Roman" w:eastAsia="Calibri" w:hAnsi="Times New Roman"/>
          <w:sz w:val="24"/>
          <w:szCs w:val="24"/>
        </w:rPr>
        <w:t>De 290 estudos</w:t>
      </w:r>
      <w:r w:rsidRPr="007D4BD8">
        <w:rPr>
          <w:rFonts w:ascii="Times New Roman" w:eastAsia="Calibri" w:hAnsi="Times New Roman"/>
          <w:sz w:val="24"/>
          <w:szCs w:val="24"/>
        </w:rPr>
        <w:t xml:space="preserve"> </w:t>
      </w:r>
      <w:r w:rsidR="00EB3D9D" w:rsidRPr="007D4BD8">
        <w:rPr>
          <w:rFonts w:ascii="Times New Roman" w:eastAsia="Calibri" w:hAnsi="Times New Roman"/>
          <w:sz w:val="24"/>
          <w:szCs w:val="24"/>
        </w:rPr>
        <w:t xml:space="preserve">coletados a partir de uma revisão nas bases de dados </w:t>
      </w:r>
      <w:proofErr w:type="spellStart"/>
      <w:r w:rsidR="00EB3D9D" w:rsidRPr="007D4BD8">
        <w:rPr>
          <w:rFonts w:ascii="Times New Roman" w:eastAsia="Calibri" w:hAnsi="Times New Roman"/>
          <w:i/>
          <w:sz w:val="24"/>
          <w:szCs w:val="24"/>
        </w:rPr>
        <w:t>Medline</w:t>
      </w:r>
      <w:proofErr w:type="spellEnd"/>
      <w:r w:rsidR="00EB3D9D" w:rsidRPr="007D4BD8">
        <w:rPr>
          <w:rFonts w:ascii="Times New Roman" w:eastAsia="Calibri" w:hAnsi="Times New Roman"/>
          <w:i/>
          <w:sz w:val="24"/>
          <w:szCs w:val="24"/>
        </w:rPr>
        <w:t xml:space="preserve">, Cochrane e </w:t>
      </w:r>
      <w:proofErr w:type="spellStart"/>
      <w:r w:rsidR="00EB3D9D" w:rsidRPr="007D4BD8">
        <w:rPr>
          <w:rFonts w:ascii="Times New Roman" w:eastAsia="Calibri" w:hAnsi="Times New Roman"/>
          <w:i/>
          <w:sz w:val="24"/>
          <w:szCs w:val="24"/>
        </w:rPr>
        <w:t>Excepta</w:t>
      </w:r>
      <w:proofErr w:type="spellEnd"/>
      <w:r w:rsidR="00EB3D9D" w:rsidRPr="007D4BD8">
        <w:rPr>
          <w:rFonts w:ascii="Times New Roman" w:eastAsia="Calibri" w:hAnsi="Times New Roman"/>
          <w:i/>
          <w:sz w:val="24"/>
          <w:szCs w:val="24"/>
        </w:rPr>
        <w:t xml:space="preserve"> Medica</w:t>
      </w:r>
      <w:r w:rsidR="00C874D1" w:rsidRPr="007D4BD8">
        <w:rPr>
          <w:rFonts w:ascii="Times New Roman" w:eastAsia="Calibri" w:hAnsi="Times New Roman"/>
          <w:sz w:val="24"/>
          <w:szCs w:val="24"/>
        </w:rPr>
        <w:t xml:space="preserve">, </w:t>
      </w:r>
      <w:r w:rsidR="004C2A0A" w:rsidRPr="007D4BD8">
        <w:rPr>
          <w:rFonts w:ascii="Times New Roman" w:eastAsia="Calibri" w:hAnsi="Times New Roman"/>
          <w:sz w:val="24"/>
          <w:szCs w:val="24"/>
        </w:rPr>
        <w:t xml:space="preserve">4 ensaios clínicos randomizados </w:t>
      </w:r>
      <w:r w:rsidR="00B55421" w:rsidRPr="007D4BD8">
        <w:rPr>
          <w:rFonts w:ascii="Times New Roman" w:eastAsia="Calibri" w:hAnsi="Times New Roman"/>
          <w:sz w:val="24"/>
          <w:szCs w:val="24"/>
        </w:rPr>
        <w:t>(</w:t>
      </w:r>
      <w:r w:rsidR="00B003FE">
        <w:rPr>
          <w:rFonts w:ascii="Times New Roman" w:eastAsia="Calibri" w:hAnsi="Times New Roman"/>
          <w:sz w:val="24"/>
          <w:szCs w:val="24"/>
        </w:rPr>
        <w:t>quadro 1</w:t>
      </w:r>
      <w:r w:rsidR="004C2A0A" w:rsidRPr="007D4BD8">
        <w:rPr>
          <w:rFonts w:ascii="Times New Roman" w:eastAsia="Calibri" w:hAnsi="Times New Roman"/>
          <w:sz w:val="24"/>
          <w:szCs w:val="24"/>
        </w:rPr>
        <w:t>) foram selecionados, totalizando 289 pacientes. (</w:t>
      </w:r>
      <w:r w:rsidR="00B003FE">
        <w:rPr>
          <w:rFonts w:ascii="Times New Roman" w:eastAsia="Calibri" w:hAnsi="Times New Roman"/>
          <w:sz w:val="24"/>
          <w:szCs w:val="24"/>
        </w:rPr>
        <w:t>tabela 1</w:t>
      </w:r>
      <w:r w:rsidR="004C2A0A" w:rsidRPr="007D4BD8">
        <w:rPr>
          <w:rFonts w:ascii="Times New Roman" w:eastAsia="Calibri" w:hAnsi="Times New Roman"/>
          <w:sz w:val="24"/>
          <w:szCs w:val="24"/>
        </w:rPr>
        <w:t>)</w:t>
      </w:r>
      <w:r w:rsidR="00C874D1" w:rsidRPr="007D4BD8">
        <w:rPr>
          <w:rFonts w:ascii="Times New Roman" w:eastAsia="Calibri" w:hAnsi="Times New Roman"/>
          <w:sz w:val="24"/>
          <w:szCs w:val="24"/>
        </w:rPr>
        <w:t xml:space="preserve"> </w:t>
      </w:r>
    </w:p>
    <w:p w:rsidR="008764E4" w:rsidRPr="007D4BD8" w:rsidRDefault="00FA163C" w:rsidP="007D4BD8">
      <w:pPr>
        <w:spacing w:before="40" w:after="40" w:line="360" w:lineRule="auto"/>
        <w:ind w:firstLine="709"/>
        <w:rPr>
          <w:rFonts w:ascii="Times New Roman" w:eastAsia="Calibri" w:hAnsi="Times New Roman"/>
          <w:sz w:val="24"/>
          <w:szCs w:val="24"/>
        </w:rPr>
      </w:pPr>
      <w:r w:rsidRPr="007D4BD8">
        <w:rPr>
          <w:rFonts w:ascii="Times New Roman" w:eastAsia="Calibri" w:hAnsi="Times New Roman"/>
          <w:sz w:val="24"/>
          <w:szCs w:val="24"/>
        </w:rPr>
        <w:t>O objetivo era comparar o reparo laparoscópico versu</w:t>
      </w:r>
      <w:r w:rsidR="00C874D1" w:rsidRPr="007D4BD8">
        <w:rPr>
          <w:rFonts w:ascii="Times New Roman" w:eastAsia="Calibri" w:hAnsi="Times New Roman"/>
          <w:sz w:val="24"/>
          <w:szCs w:val="24"/>
        </w:rPr>
        <w:t>s a cirurgia aberta em relação à</w:t>
      </w:r>
      <w:r w:rsidR="004C2A0A" w:rsidRPr="007D4BD8">
        <w:rPr>
          <w:rFonts w:ascii="Times New Roman" w:eastAsia="Calibri" w:hAnsi="Times New Roman"/>
          <w:sz w:val="24"/>
          <w:szCs w:val="24"/>
        </w:rPr>
        <w:t xml:space="preserve">s seguintes variáveis: </w:t>
      </w:r>
      <w:r w:rsidRPr="007D4BD8">
        <w:rPr>
          <w:rFonts w:ascii="Times New Roman" w:eastAsia="Calibri" w:hAnsi="Times New Roman"/>
          <w:sz w:val="24"/>
          <w:szCs w:val="24"/>
        </w:rPr>
        <w:t xml:space="preserve">mortalidade, tempo de cirurgia, </w:t>
      </w:r>
      <w:r w:rsidR="004C2A0A" w:rsidRPr="007D4BD8">
        <w:rPr>
          <w:rFonts w:ascii="Times New Roman" w:eastAsia="Calibri" w:hAnsi="Times New Roman"/>
          <w:sz w:val="24"/>
          <w:szCs w:val="24"/>
        </w:rPr>
        <w:t>complicações maiores e</w:t>
      </w:r>
      <w:r w:rsidR="00C874D1" w:rsidRPr="007D4BD8">
        <w:rPr>
          <w:rFonts w:ascii="Times New Roman" w:eastAsia="Calibri" w:hAnsi="Times New Roman"/>
          <w:sz w:val="24"/>
          <w:szCs w:val="24"/>
        </w:rPr>
        <w:t xml:space="preserve"> </w:t>
      </w:r>
      <w:r w:rsidRPr="007D4BD8">
        <w:rPr>
          <w:rFonts w:ascii="Times New Roman" w:eastAsia="Calibri" w:hAnsi="Times New Roman"/>
          <w:sz w:val="24"/>
          <w:szCs w:val="24"/>
        </w:rPr>
        <w:t>necessidade de</w:t>
      </w:r>
      <w:r w:rsidR="00C76720" w:rsidRPr="007D4BD8">
        <w:rPr>
          <w:rFonts w:ascii="Times New Roman" w:eastAsia="Calibri" w:hAnsi="Times New Roman"/>
          <w:sz w:val="24"/>
          <w:szCs w:val="24"/>
        </w:rPr>
        <w:t xml:space="preserve"> </w:t>
      </w:r>
      <w:proofErr w:type="spellStart"/>
      <w:r w:rsidR="00C76720" w:rsidRPr="007D4BD8">
        <w:rPr>
          <w:rFonts w:ascii="Times New Roman" w:eastAsia="Calibri" w:hAnsi="Times New Roman"/>
          <w:sz w:val="24"/>
          <w:szCs w:val="24"/>
        </w:rPr>
        <w:t>re</w:t>
      </w:r>
      <w:r w:rsidR="00A139EF" w:rsidRPr="007D4BD8">
        <w:rPr>
          <w:rFonts w:ascii="Times New Roman" w:eastAsia="Calibri" w:hAnsi="Times New Roman"/>
          <w:sz w:val="24"/>
          <w:szCs w:val="24"/>
        </w:rPr>
        <w:t>-</w:t>
      </w:r>
      <w:r w:rsidR="00C76720" w:rsidRPr="007D4BD8">
        <w:rPr>
          <w:rFonts w:ascii="Times New Roman" w:eastAsia="Calibri" w:hAnsi="Times New Roman"/>
          <w:sz w:val="24"/>
          <w:szCs w:val="24"/>
        </w:rPr>
        <w:t>operação</w:t>
      </w:r>
      <w:proofErr w:type="spellEnd"/>
      <w:r w:rsidR="00C76720" w:rsidRPr="007D4BD8">
        <w:rPr>
          <w:rFonts w:ascii="Times New Roman" w:eastAsia="Calibri" w:hAnsi="Times New Roman"/>
          <w:sz w:val="24"/>
          <w:szCs w:val="24"/>
        </w:rPr>
        <w:t>.</w:t>
      </w:r>
      <w:r w:rsidR="006A7B3F" w:rsidRPr="007D4BD8">
        <w:rPr>
          <w:rFonts w:ascii="Times New Roman" w:eastAsia="Calibri" w:hAnsi="Times New Roman"/>
          <w:sz w:val="24"/>
          <w:szCs w:val="24"/>
        </w:rPr>
        <w:t xml:space="preserve"> </w:t>
      </w:r>
    </w:p>
    <w:p w:rsidR="008764E4" w:rsidRPr="007D4BD8" w:rsidRDefault="00E22306" w:rsidP="007D4BD8">
      <w:pPr>
        <w:spacing w:before="40" w:after="40" w:line="360" w:lineRule="auto"/>
        <w:ind w:firstLine="709"/>
        <w:rPr>
          <w:rFonts w:ascii="Times New Roman" w:eastAsia="Calibri" w:hAnsi="Times New Roman"/>
          <w:sz w:val="24"/>
          <w:szCs w:val="24"/>
        </w:rPr>
      </w:pPr>
      <w:r w:rsidRPr="007D4BD8">
        <w:rPr>
          <w:rFonts w:ascii="Times New Roman" w:eastAsia="Calibri" w:hAnsi="Times New Roman"/>
          <w:sz w:val="24"/>
          <w:szCs w:val="24"/>
        </w:rPr>
        <w:t>O conjunto de dados disponíveis demonstrou resultados homogêneos para as variáveis ​​de desfecho de mortalidade, complicações e taxa de reoperação. (</w:t>
      </w:r>
      <w:r w:rsidR="00B003FE">
        <w:rPr>
          <w:rFonts w:ascii="Times New Roman" w:eastAsia="Calibri" w:hAnsi="Times New Roman"/>
          <w:sz w:val="24"/>
          <w:szCs w:val="24"/>
        </w:rPr>
        <w:t>tabela 2</w:t>
      </w:r>
      <w:r w:rsidRPr="007D4BD8">
        <w:rPr>
          <w:rFonts w:ascii="Times New Roman" w:eastAsia="Calibri" w:hAnsi="Times New Roman"/>
          <w:sz w:val="24"/>
          <w:szCs w:val="24"/>
        </w:rPr>
        <w:t xml:space="preserve">) Não foi possível identificar significância estatística para qualquer uma dessas variáveis, embora o </w:t>
      </w:r>
      <w:proofErr w:type="spellStart"/>
      <w:r w:rsidRPr="007D4BD8">
        <w:rPr>
          <w:rFonts w:ascii="Times New Roman" w:eastAsia="Calibri" w:hAnsi="Times New Roman"/>
          <w:sz w:val="24"/>
          <w:szCs w:val="24"/>
        </w:rPr>
        <w:t>odds</w:t>
      </w:r>
      <w:proofErr w:type="spellEnd"/>
      <w:r w:rsidRPr="007D4BD8">
        <w:rPr>
          <w:rFonts w:ascii="Times New Roman" w:eastAsia="Calibri" w:hAnsi="Times New Roman"/>
          <w:sz w:val="24"/>
          <w:szCs w:val="24"/>
        </w:rPr>
        <w:t xml:space="preserve"> </w:t>
      </w:r>
      <w:proofErr w:type="spellStart"/>
      <w:r w:rsidRPr="007D4BD8">
        <w:rPr>
          <w:rFonts w:ascii="Times New Roman" w:eastAsia="Calibri" w:hAnsi="Times New Roman"/>
          <w:sz w:val="24"/>
          <w:szCs w:val="24"/>
        </w:rPr>
        <w:t>ratio</w:t>
      </w:r>
      <w:proofErr w:type="spellEnd"/>
      <w:r w:rsidRPr="007D4BD8">
        <w:rPr>
          <w:rFonts w:ascii="Times New Roman" w:eastAsia="Calibri" w:hAnsi="Times New Roman"/>
          <w:sz w:val="24"/>
          <w:szCs w:val="24"/>
        </w:rPr>
        <w:t xml:space="preserve"> seja consistentemente a favor do reparo laparoscópico, o que sugere um potencial erro estatístico tipo II. A abordagem laparoscópica resultou numa menor taxa de complicações menores (10 por cento versus 23 por cento).</w:t>
      </w:r>
    </w:p>
    <w:p w:rsidR="0004211F" w:rsidRPr="007D4BD8" w:rsidRDefault="00E22306" w:rsidP="007D4BD8">
      <w:pPr>
        <w:spacing w:before="40" w:after="40" w:line="360" w:lineRule="auto"/>
        <w:ind w:firstLine="709"/>
        <w:rPr>
          <w:rFonts w:ascii="Times New Roman" w:eastAsia="Calibri" w:hAnsi="Times New Roman"/>
          <w:sz w:val="24"/>
          <w:szCs w:val="24"/>
        </w:rPr>
      </w:pPr>
      <w:r w:rsidRPr="007D4BD8">
        <w:rPr>
          <w:rFonts w:ascii="Times New Roman" w:eastAsia="Calibri" w:hAnsi="Times New Roman"/>
          <w:sz w:val="24"/>
          <w:szCs w:val="24"/>
        </w:rPr>
        <w:t>Várias limitações para o estudo devem ser levadas em conta. A meta-análise identificou somente 4 ensaios clínicos randomizado. Três dos estudos eram de qualidade metodológica adequada, enquanto um dos estudos não forneceu dados suficientes para uma avaliação estatística. A população do estudo cumulativo foi baixa e a força da análise foi, portanto, limitada.</w:t>
      </w:r>
    </w:p>
    <w:p w:rsidR="006A7B3F" w:rsidRPr="007D4BD8" w:rsidRDefault="00657569" w:rsidP="007D4BD8">
      <w:pPr>
        <w:spacing w:before="40" w:after="40" w:line="240" w:lineRule="auto"/>
        <w:rPr>
          <w:rFonts w:ascii="Times New Roman" w:eastAsia="Calibri" w:hAnsi="Times New Roman"/>
          <w:sz w:val="24"/>
          <w:szCs w:val="24"/>
        </w:rPr>
      </w:pPr>
      <w:r w:rsidRPr="007D4BD8">
        <w:rPr>
          <w:rFonts w:ascii="Times New Roman" w:eastAsia="Calibri" w:hAnsi="Times New Roman"/>
          <w:sz w:val="24"/>
          <w:szCs w:val="24"/>
        </w:rPr>
        <w:t>4</w:t>
      </w:r>
      <w:r w:rsidR="003E7509" w:rsidRPr="007D4BD8">
        <w:rPr>
          <w:rFonts w:ascii="Times New Roman" w:eastAsia="Calibri" w:hAnsi="Times New Roman"/>
          <w:sz w:val="24"/>
          <w:szCs w:val="24"/>
        </w:rPr>
        <w:t>.4</w:t>
      </w:r>
      <w:r w:rsidR="006A7B3F" w:rsidRPr="007D4BD8">
        <w:rPr>
          <w:rFonts w:ascii="Times New Roman" w:eastAsia="Calibri" w:hAnsi="Times New Roman"/>
          <w:sz w:val="24"/>
          <w:szCs w:val="24"/>
        </w:rPr>
        <w:t xml:space="preserve"> </w:t>
      </w:r>
      <w:r w:rsidR="00A139EF" w:rsidRPr="007D4BD8">
        <w:rPr>
          <w:rFonts w:ascii="Times New Roman" w:eastAsia="Calibri" w:hAnsi="Times New Roman"/>
          <w:sz w:val="24"/>
          <w:szCs w:val="24"/>
        </w:rPr>
        <w:t xml:space="preserve"> </w:t>
      </w:r>
      <w:r w:rsidR="006A7B3F" w:rsidRPr="007D4BD8">
        <w:rPr>
          <w:rFonts w:ascii="Times New Roman" w:eastAsia="Calibri" w:hAnsi="Times New Roman"/>
          <w:sz w:val="24"/>
          <w:szCs w:val="24"/>
        </w:rPr>
        <w:t>RISCO DE CONVERSÃO CIRÚRGICA</w:t>
      </w:r>
      <w:r w:rsidR="00BD52FA" w:rsidRPr="007D4BD8">
        <w:rPr>
          <w:rFonts w:ascii="Times New Roman" w:eastAsia="Calibri" w:hAnsi="Times New Roman"/>
          <w:sz w:val="24"/>
          <w:szCs w:val="24"/>
        </w:rPr>
        <w:t xml:space="preserve"> </w:t>
      </w:r>
    </w:p>
    <w:p w:rsidR="008764E4" w:rsidRPr="007D4BD8" w:rsidRDefault="00D82595" w:rsidP="007D4BD8">
      <w:pPr>
        <w:spacing w:before="40" w:after="40" w:line="360" w:lineRule="auto"/>
        <w:ind w:firstLine="708"/>
        <w:rPr>
          <w:rFonts w:ascii="Times New Roman" w:eastAsia="Calibri" w:hAnsi="Times New Roman"/>
          <w:sz w:val="24"/>
          <w:szCs w:val="24"/>
        </w:rPr>
      </w:pPr>
      <w:r w:rsidRPr="007D4BD8">
        <w:rPr>
          <w:rFonts w:ascii="Times New Roman" w:eastAsia="Calibri" w:hAnsi="Times New Roman"/>
          <w:sz w:val="24"/>
          <w:szCs w:val="24"/>
        </w:rPr>
        <w:t xml:space="preserve">Em 2015, um </w:t>
      </w:r>
      <w:r w:rsidR="00B52787" w:rsidRPr="007D4BD8">
        <w:rPr>
          <w:rFonts w:ascii="Times New Roman" w:eastAsia="Calibri" w:hAnsi="Times New Roman"/>
          <w:sz w:val="24"/>
          <w:szCs w:val="24"/>
        </w:rPr>
        <w:t xml:space="preserve">estudo coreano </w:t>
      </w:r>
      <w:r w:rsidRPr="007D4BD8">
        <w:rPr>
          <w:rFonts w:ascii="Times New Roman" w:eastAsia="Calibri" w:hAnsi="Times New Roman"/>
          <w:sz w:val="24"/>
          <w:szCs w:val="24"/>
        </w:rPr>
        <w:t xml:space="preserve">retrospectivo </w:t>
      </w:r>
      <w:r w:rsidR="00B52787" w:rsidRPr="007D4BD8">
        <w:rPr>
          <w:rFonts w:ascii="Times New Roman" w:eastAsia="Calibri" w:hAnsi="Times New Roman"/>
          <w:sz w:val="24"/>
          <w:szCs w:val="24"/>
        </w:rPr>
        <w:t xml:space="preserve">analisou dados de 77 pacientes submetidos a reparo laparoscópico simples (sem patch </w:t>
      </w:r>
      <w:proofErr w:type="spellStart"/>
      <w:r w:rsidR="00B52787" w:rsidRPr="007D4BD8">
        <w:rPr>
          <w:rFonts w:ascii="Times New Roman" w:eastAsia="Calibri" w:hAnsi="Times New Roman"/>
          <w:sz w:val="24"/>
          <w:szCs w:val="24"/>
        </w:rPr>
        <w:t>omental</w:t>
      </w:r>
      <w:proofErr w:type="spellEnd"/>
      <w:r w:rsidR="00B52787" w:rsidRPr="007D4BD8">
        <w:rPr>
          <w:rFonts w:ascii="Times New Roman" w:eastAsia="Calibri" w:hAnsi="Times New Roman"/>
          <w:sz w:val="24"/>
          <w:szCs w:val="24"/>
        </w:rPr>
        <w:t>) para úlceras perfuradas</w:t>
      </w:r>
      <w:r w:rsidRPr="007D4BD8">
        <w:rPr>
          <w:rFonts w:ascii="Times New Roman" w:eastAsia="Calibri" w:hAnsi="Times New Roman"/>
          <w:sz w:val="24"/>
          <w:szCs w:val="24"/>
        </w:rPr>
        <w:t xml:space="preserve"> durante o período de Janeiro de 2007 a Setembro de 2013</w:t>
      </w:r>
      <w:r w:rsidR="00F4463A" w:rsidRPr="007D4BD8">
        <w:rPr>
          <w:rFonts w:ascii="Times New Roman" w:eastAsia="Calibri" w:hAnsi="Times New Roman"/>
          <w:sz w:val="24"/>
          <w:szCs w:val="24"/>
        </w:rPr>
        <w:t>.</w:t>
      </w:r>
      <w:r w:rsidR="008764E4" w:rsidRPr="007D4BD8">
        <w:rPr>
          <w:rFonts w:ascii="Times New Roman" w:eastAsia="Calibri" w:hAnsi="Times New Roman"/>
          <w:sz w:val="24"/>
          <w:szCs w:val="24"/>
          <w:vertAlign w:val="superscript"/>
        </w:rPr>
        <w:t>13</w:t>
      </w:r>
      <w:r w:rsidR="00F4463A" w:rsidRPr="007D4BD8">
        <w:rPr>
          <w:rFonts w:ascii="Times New Roman" w:eastAsia="Calibri" w:hAnsi="Times New Roman"/>
          <w:sz w:val="24"/>
          <w:szCs w:val="24"/>
          <w:vertAlign w:val="superscript"/>
        </w:rPr>
        <w:t xml:space="preserve"> </w:t>
      </w:r>
    </w:p>
    <w:p w:rsidR="008764E4" w:rsidRPr="007D4BD8" w:rsidRDefault="00F4463A" w:rsidP="007D4BD8">
      <w:pPr>
        <w:spacing w:before="40" w:after="40" w:line="360" w:lineRule="auto"/>
        <w:ind w:firstLine="708"/>
        <w:rPr>
          <w:rFonts w:ascii="Times New Roman" w:eastAsia="Calibri" w:hAnsi="Times New Roman"/>
          <w:sz w:val="24"/>
          <w:szCs w:val="24"/>
        </w:rPr>
      </w:pPr>
      <w:r w:rsidRPr="007D4BD8">
        <w:rPr>
          <w:rFonts w:ascii="Times New Roman" w:eastAsia="Calibri" w:hAnsi="Times New Roman"/>
          <w:sz w:val="24"/>
          <w:szCs w:val="24"/>
        </w:rPr>
        <w:t xml:space="preserve">Dos 77 pacientes submetidos ao procedimento, 8 necessitaram de conversão para cirurgia aberta. Os pacientes foram divididos em 2 grupos, cirurgia totalmente laparoscópica e os que necessitaram de conversão cirúrgica. </w:t>
      </w:r>
    </w:p>
    <w:p w:rsidR="008764E4" w:rsidRPr="007D4BD8" w:rsidRDefault="00F4463A" w:rsidP="007D4BD8">
      <w:pPr>
        <w:spacing w:before="40" w:after="40" w:line="360" w:lineRule="auto"/>
        <w:ind w:firstLine="708"/>
        <w:rPr>
          <w:rFonts w:ascii="Times New Roman" w:eastAsia="Calibri" w:hAnsi="Times New Roman"/>
          <w:sz w:val="24"/>
          <w:szCs w:val="24"/>
        </w:rPr>
      </w:pPr>
      <w:r w:rsidRPr="007D4BD8">
        <w:rPr>
          <w:rFonts w:ascii="Times New Roman" w:eastAsia="Calibri" w:hAnsi="Times New Roman"/>
          <w:sz w:val="24"/>
          <w:szCs w:val="24"/>
        </w:rPr>
        <w:t xml:space="preserve">As características dos pacientes, os achados </w:t>
      </w:r>
      <w:proofErr w:type="spellStart"/>
      <w:r w:rsidRPr="007D4BD8">
        <w:rPr>
          <w:rFonts w:ascii="Times New Roman" w:eastAsia="Calibri" w:hAnsi="Times New Roman"/>
          <w:sz w:val="24"/>
          <w:szCs w:val="24"/>
        </w:rPr>
        <w:t>intra-operatórios</w:t>
      </w:r>
      <w:proofErr w:type="spellEnd"/>
      <w:r w:rsidRPr="007D4BD8">
        <w:rPr>
          <w:rFonts w:ascii="Times New Roman" w:eastAsia="Calibri" w:hAnsi="Times New Roman"/>
          <w:sz w:val="24"/>
          <w:szCs w:val="24"/>
        </w:rPr>
        <w:t>, as complicações pós-operatórias, as taxas de conversão e as taxas de vazamento pela sutura foram investigados.</w:t>
      </w:r>
    </w:p>
    <w:p w:rsidR="008764E4" w:rsidRPr="007D4BD8" w:rsidRDefault="00F4463A" w:rsidP="007D4BD8">
      <w:pPr>
        <w:spacing w:before="40" w:after="40" w:line="360" w:lineRule="auto"/>
        <w:ind w:firstLine="708"/>
        <w:rPr>
          <w:rFonts w:ascii="Times New Roman" w:eastAsia="Calibri" w:hAnsi="Times New Roman"/>
          <w:sz w:val="24"/>
          <w:szCs w:val="24"/>
        </w:rPr>
      </w:pPr>
      <w:r w:rsidRPr="007D4BD8">
        <w:rPr>
          <w:rFonts w:ascii="Times New Roman" w:eastAsia="Calibri" w:hAnsi="Times New Roman"/>
          <w:sz w:val="24"/>
          <w:szCs w:val="24"/>
        </w:rPr>
        <w:t>O ún</w:t>
      </w:r>
      <w:r w:rsidR="00D82595" w:rsidRPr="007D4BD8">
        <w:rPr>
          <w:rFonts w:ascii="Times New Roman" w:eastAsia="Calibri" w:hAnsi="Times New Roman"/>
          <w:sz w:val="24"/>
          <w:szCs w:val="24"/>
        </w:rPr>
        <w:t>ico fator de risco identificado</w:t>
      </w:r>
      <w:r w:rsidRPr="007D4BD8">
        <w:rPr>
          <w:rFonts w:ascii="Times New Roman" w:eastAsia="Calibri" w:hAnsi="Times New Roman"/>
          <w:sz w:val="24"/>
          <w:szCs w:val="24"/>
        </w:rPr>
        <w:t xml:space="preserve"> na análise multivariável do estudo foi o tamanho da úlcera. Úlceras com tamanho acima de 9 milímetros foram associadas a maior taxa de conversão cirúrgica.</w:t>
      </w:r>
    </w:p>
    <w:p w:rsidR="008764E4" w:rsidRPr="007D4BD8" w:rsidRDefault="00F4463A" w:rsidP="007D4BD8">
      <w:pPr>
        <w:spacing w:before="40" w:after="40" w:line="360" w:lineRule="auto"/>
        <w:ind w:firstLine="708"/>
        <w:rPr>
          <w:rFonts w:ascii="Times New Roman" w:eastAsia="Calibri" w:hAnsi="Times New Roman"/>
          <w:sz w:val="24"/>
          <w:szCs w:val="24"/>
        </w:rPr>
      </w:pPr>
      <w:r w:rsidRPr="007D4BD8">
        <w:rPr>
          <w:rFonts w:ascii="Times New Roman" w:eastAsia="Calibri" w:hAnsi="Times New Roman"/>
          <w:sz w:val="24"/>
          <w:szCs w:val="24"/>
        </w:rPr>
        <w:lastRenderedPageBreak/>
        <w:t>Úlceras acima de 9 milímetros e duração da perfuração acima de 12,5 horas foram associados a maior taxa de vazamento pela sutura.</w:t>
      </w:r>
    </w:p>
    <w:p w:rsidR="00BD52FA" w:rsidRPr="007D4BD8" w:rsidRDefault="008D1B3D" w:rsidP="007D4BD8">
      <w:pPr>
        <w:spacing w:before="40" w:after="40" w:line="360" w:lineRule="auto"/>
        <w:rPr>
          <w:rFonts w:ascii="Times New Roman" w:eastAsia="Calibri" w:hAnsi="Times New Roman"/>
          <w:sz w:val="24"/>
          <w:szCs w:val="24"/>
          <w:vertAlign w:val="superscript"/>
        </w:rPr>
      </w:pPr>
      <w:r w:rsidRPr="007D4BD8">
        <w:rPr>
          <w:rFonts w:ascii="Times New Roman" w:eastAsia="Calibri" w:hAnsi="Times New Roman"/>
          <w:b/>
          <w:sz w:val="24"/>
          <w:szCs w:val="24"/>
        </w:rPr>
        <w:tab/>
      </w:r>
      <w:r w:rsidRPr="007D4BD8">
        <w:rPr>
          <w:rFonts w:ascii="Times New Roman" w:eastAsia="Calibri" w:hAnsi="Times New Roman"/>
          <w:sz w:val="24"/>
          <w:szCs w:val="24"/>
        </w:rPr>
        <w:t>A conversão cirúrgica, no entanto, não está associada a maior morbidade e mortalidade pós-operatória do que em relação aos pacientes submetidos inicialmente a laparotomia.</w:t>
      </w:r>
      <w:r w:rsidR="00BD52FA" w:rsidRPr="007D4BD8">
        <w:rPr>
          <w:rFonts w:ascii="Times New Roman" w:eastAsia="Calibri" w:hAnsi="Times New Roman"/>
          <w:sz w:val="24"/>
          <w:szCs w:val="24"/>
          <w:vertAlign w:val="superscript"/>
        </w:rPr>
        <w:t>14</w:t>
      </w:r>
      <w:r w:rsidR="00E07870">
        <w:rPr>
          <w:rFonts w:ascii="Times New Roman" w:eastAsia="Calibri" w:hAnsi="Times New Roman"/>
          <w:sz w:val="24"/>
          <w:szCs w:val="24"/>
          <w:vertAlign w:val="superscript"/>
        </w:rPr>
        <w:t>,15,16</w:t>
      </w:r>
    </w:p>
    <w:p w:rsidR="00C64DA3" w:rsidRPr="007D4BD8" w:rsidRDefault="00657569" w:rsidP="007D4BD8">
      <w:pPr>
        <w:spacing w:before="40" w:after="40" w:line="240" w:lineRule="auto"/>
        <w:rPr>
          <w:rFonts w:ascii="Times New Roman" w:eastAsia="Calibri" w:hAnsi="Times New Roman"/>
          <w:sz w:val="24"/>
          <w:szCs w:val="24"/>
        </w:rPr>
      </w:pPr>
      <w:r w:rsidRPr="007D4BD8">
        <w:rPr>
          <w:rFonts w:ascii="Times New Roman" w:eastAsia="Calibri" w:hAnsi="Times New Roman"/>
          <w:sz w:val="24"/>
          <w:szCs w:val="24"/>
        </w:rPr>
        <w:t>4</w:t>
      </w:r>
      <w:r w:rsidR="003E7509" w:rsidRPr="007D4BD8">
        <w:rPr>
          <w:rFonts w:ascii="Times New Roman" w:eastAsia="Calibri" w:hAnsi="Times New Roman"/>
          <w:sz w:val="24"/>
          <w:szCs w:val="24"/>
        </w:rPr>
        <w:t>.5</w:t>
      </w:r>
      <w:r w:rsidR="009406B8" w:rsidRPr="007D4BD8">
        <w:rPr>
          <w:rFonts w:ascii="Times New Roman" w:eastAsia="Calibri" w:hAnsi="Times New Roman"/>
          <w:sz w:val="24"/>
          <w:szCs w:val="24"/>
        </w:rPr>
        <w:t xml:space="preserve"> </w:t>
      </w:r>
      <w:r w:rsidR="00CE18B4" w:rsidRPr="007D4BD8">
        <w:rPr>
          <w:rFonts w:ascii="Times New Roman" w:eastAsia="Calibri" w:hAnsi="Times New Roman"/>
          <w:sz w:val="24"/>
          <w:szCs w:val="24"/>
        </w:rPr>
        <w:t xml:space="preserve"> </w:t>
      </w:r>
      <w:r w:rsidR="00C64DA3" w:rsidRPr="007D4BD8">
        <w:rPr>
          <w:rFonts w:ascii="Times New Roman" w:eastAsia="Calibri" w:hAnsi="Times New Roman"/>
          <w:sz w:val="24"/>
          <w:szCs w:val="24"/>
        </w:rPr>
        <w:t>CUSTO-EFICIÊNCIA</w:t>
      </w:r>
      <w:r w:rsidR="00BD52FA" w:rsidRPr="007D4BD8">
        <w:rPr>
          <w:rFonts w:ascii="Times New Roman" w:eastAsia="Calibri" w:hAnsi="Times New Roman"/>
          <w:sz w:val="24"/>
          <w:szCs w:val="24"/>
        </w:rPr>
        <w:t xml:space="preserve"> </w:t>
      </w:r>
    </w:p>
    <w:p w:rsidR="008764E4" w:rsidRPr="007D4BD8" w:rsidRDefault="00C64DA3" w:rsidP="007D4BD8">
      <w:pPr>
        <w:spacing w:before="40" w:after="40" w:line="360" w:lineRule="auto"/>
        <w:rPr>
          <w:rFonts w:ascii="Times New Roman" w:eastAsia="Calibri" w:hAnsi="Times New Roman"/>
          <w:color w:val="000000" w:themeColor="text1"/>
          <w:sz w:val="24"/>
          <w:szCs w:val="24"/>
        </w:rPr>
      </w:pPr>
      <w:r w:rsidRPr="007D4BD8">
        <w:rPr>
          <w:rFonts w:ascii="Times New Roman" w:eastAsia="Calibri" w:hAnsi="Times New Roman"/>
          <w:b/>
          <w:sz w:val="24"/>
          <w:szCs w:val="24"/>
        </w:rPr>
        <w:tab/>
      </w:r>
      <w:r w:rsidRPr="007D4BD8">
        <w:rPr>
          <w:rFonts w:ascii="Times New Roman" w:eastAsia="Calibri" w:hAnsi="Times New Roman"/>
          <w:sz w:val="24"/>
          <w:szCs w:val="24"/>
        </w:rPr>
        <w:t>Foi observado menor estadia hospitalar, menor taxa de mortalidade e menor custo</w:t>
      </w:r>
      <w:r w:rsidRPr="007D4BD8">
        <w:rPr>
          <w:rFonts w:ascii="Times New Roman" w:eastAsia="Calibri" w:hAnsi="Times New Roman"/>
          <w:color w:val="000000" w:themeColor="text1"/>
          <w:sz w:val="24"/>
          <w:szCs w:val="24"/>
        </w:rPr>
        <w:t xml:space="preserve"> hospitalar no grupo de pacientes submetidos a laparoscopia, porém, sem diferença estatisticamente significante.</w:t>
      </w:r>
    </w:p>
    <w:p w:rsidR="000B15C1" w:rsidRPr="007D4BD8" w:rsidRDefault="007F5703" w:rsidP="007D4BD8">
      <w:pPr>
        <w:spacing w:before="40" w:after="40" w:line="360" w:lineRule="auto"/>
        <w:ind w:firstLine="708"/>
        <w:rPr>
          <w:rFonts w:ascii="Times New Roman" w:eastAsia="Calibri" w:hAnsi="Times New Roman"/>
          <w:color w:val="000000" w:themeColor="text1"/>
          <w:sz w:val="24"/>
          <w:szCs w:val="24"/>
        </w:rPr>
      </w:pPr>
      <w:r w:rsidRPr="007D4BD8">
        <w:rPr>
          <w:rFonts w:ascii="Times New Roman" w:eastAsia="Calibri" w:hAnsi="Times New Roman"/>
          <w:color w:val="000000" w:themeColor="text1"/>
          <w:sz w:val="24"/>
          <w:szCs w:val="24"/>
        </w:rPr>
        <w:t xml:space="preserve">Um estudo realizado em 2014 teve como objetivo comparar a custo-eficiência da abordagem laparoscópica versus a cirurgia convencional. </w:t>
      </w:r>
      <w:r w:rsidR="000B15C1" w:rsidRPr="007D4BD8">
        <w:rPr>
          <w:rFonts w:ascii="Times New Roman" w:eastAsia="Calibri" w:hAnsi="Times New Roman"/>
          <w:color w:val="000000" w:themeColor="text1"/>
          <w:sz w:val="24"/>
          <w:szCs w:val="24"/>
        </w:rPr>
        <w:t xml:space="preserve">Os dados foram retirados do Nationwide </w:t>
      </w:r>
      <w:proofErr w:type="spellStart"/>
      <w:r w:rsidR="000B15C1" w:rsidRPr="007D4BD8">
        <w:rPr>
          <w:rFonts w:ascii="Times New Roman" w:eastAsia="Calibri" w:hAnsi="Times New Roman"/>
          <w:color w:val="000000" w:themeColor="text1"/>
          <w:sz w:val="24"/>
          <w:szCs w:val="24"/>
        </w:rPr>
        <w:t>Inpatient</w:t>
      </w:r>
      <w:proofErr w:type="spellEnd"/>
      <w:r w:rsidR="000B15C1" w:rsidRPr="007D4BD8">
        <w:rPr>
          <w:rFonts w:ascii="Times New Roman" w:eastAsia="Calibri" w:hAnsi="Times New Roman"/>
          <w:color w:val="000000" w:themeColor="text1"/>
          <w:sz w:val="24"/>
          <w:szCs w:val="24"/>
        </w:rPr>
        <w:t xml:space="preserve"> Sample entre os períodos de 2007 a 2010</w:t>
      </w:r>
      <w:r w:rsidRPr="007D4BD8">
        <w:rPr>
          <w:rFonts w:ascii="Times New Roman" w:eastAsia="Calibri" w:hAnsi="Times New Roman"/>
          <w:color w:val="000000" w:themeColor="text1"/>
          <w:sz w:val="24"/>
          <w:szCs w:val="24"/>
        </w:rPr>
        <w:t xml:space="preserve">. </w:t>
      </w:r>
    </w:p>
    <w:p w:rsidR="008764E4" w:rsidRPr="007D4BD8" w:rsidRDefault="007F5703" w:rsidP="007D4BD8">
      <w:pPr>
        <w:spacing w:before="40" w:after="40" w:line="360" w:lineRule="auto"/>
        <w:ind w:firstLine="708"/>
        <w:rPr>
          <w:rFonts w:ascii="Times New Roman" w:eastAsia="Calibri" w:hAnsi="Times New Roman"/>
          <w:color w:val="000000" w:themeColor="text1"/>
          <w:sz w:val="24"/>
          <w:szCs w:val="24"/>
        </w:rPr>
      </w:pPr>
      <w:r w:rsidRPr="007D4BD8">
        <w:rPr>
          <w:rFonts w:ascii="Times New Roman" w:eastAsia="Calibri" w:hAnsi="Times New Roman"/>
          <w:color w:val="000000" w:themeColor="text1"/>
          <w:sz w:val="24"/>
          <w:szCs w:val="24"/>
        </w:rPr>
        <w:t xml:space="preserve">Os pacientes que se submeteram à operação para </w:t>
      </w:r>
      <w:r w:rsidR="000B15C1" w:rsidRPr="007D4BD8">
        <w:rPr>
          <w:rFonts w:ascii="Times New Roman" w:eastAsia="Calibri" w:hAnsi="Times New Roman"/>
          <w:color w:val="000000" w:themeColor="text1"/>
          <w:sz w:val="24"/>
          <w:szCs w:val="24"/>
        </w:rPr>
        <w:t>úlcera péptica perfurada</w:t>
      </w:r>
      <w:r w:rsidRPr="007D4BD8">
        <w:rPr>
          <w:rFonts w:ascii="Times New Roman" w:eastAsia="Calibri" w:hAnsi="Times New Roman"/>
          <w:color w:val="000000" w:themeColor="text1"/>
          <w:sz w:val="24"/>
          <w:szCs w:val="24"/>
        </w:rPr>
        <w:t xml:space="preserve"> foram divididos com base na abordagem laparoscópica ou aberta. As </w:t>
      </w:r>
      <w:r w:rsidR="000B15C1" w:rsidRPr="007D4BD8">
        <w:rPr>
          <w:rFonts w:ascii="Times New Roman" w:eastAsia="Calibri" w:hAnsi="Times New Roman"/>
          <w:color w:val="000000" w:themeColor="text1"/>
          <w:sz w:val="24"/>
          <w:szCs w:val="24"/>
        </w:rPr>
        <w:t>variáveis analisadas</w:t>
      </w:r>
      <w:r w:rsidRPr="007D4BD8">
        <w:rPr>
          <w:rFonts w:ascii="Times New Roman" w:eastAsia="Calibri" w:hAnsi="Times New Roman"/>
          <w:color w:val="000000" w:themeColor="text1"/>
          <w:sz w:val="24"/>
          <w:szCs w:val="24"/>
        </w:rPr>
        <w:t xml:space="preserve"> foram </w:t>
      </w:r>
      <w:r w:rsidR="000B15C1" w:rsidRPr="007D4BD8">
        <w:rPr>
          <w:rFonts w:ascii="Times New Roman" w:eastAsia="Calibri" w:hAnsi="Times New Roman"/>
          <w:color w:val="000000" w:themeColor="text1"/>
          <w:sz w:val="24"/>
          <w:szCs w:val="24"/>
        </w:rPr>
        <w:t>tempo de internação</w:t>
      </w:r>
      <w:r w:rsidRPr="007D4BD8">
        <w:rPr>
          <w:rFonts w:ascii="Times New Roman" w:eastAsia="Calibri" w:hAnsi="Times New Roman"/>
          <w:color w:val="000000" w:themeColor="text1"/>
          <w:sz w:val="24"/>
          <w:szCs w:val="24"/>
        </w:rPr>
        <w:t>, mortalidade e custos totais.</w:t>
      </w:r>
    </w:p>
    <w:p w:rsidR="008764E4" w:rsidRPr="007D4BD8" w:rsidRDefault="007F5703" w:rsidP="007D4BD8">
      <w:pPr>
        <w:spacing w:before="40" w:after="40" w:line="360" w:lineRule="auto"/>
        <w:ind w:firstLine="708"/>
        <w:rPr>
          <w:rFonts w:ascii="Times New Roman" w:eastAsia="Calibri" w:hAnsi="Times New Roman"/>
          <w:color w:val="000000" w:themeColor="text1"/>
          <w:sz w:val="24"/>
          <w:szCs w:val="24"/>
        </w:rPr>
      </w:pPr>
      <w:r w:rsidRPr="007D4BD8">
        <w:rPr>
          <w:rFonts w:ascii="Times New Roman" w:eastAsia="Calibri" w:hAnsi="Times New Roman"/>
          <w:color w:val="000000" w:themeColor="text1"/>
          <w:sz w:val="24"/>
          <w:szCs w:val="24"/>
        </w:rPr>
        <w:t xml:space="preserve">Um total de 5.361 pacientes </w:t>
      </w:r>
      <w:r w:rsidR="00A70F4A" w:rsidRPr="007D4BD8">
        <w:rPr>
          <w:rFonts w:ascii="Times New Roman" w:eastAsia="Calibri" w:hAnsi="Times New Roman"/>
          <w:color w:val="000000" w:themeColor="text1"/>
          <w:sz w:val="24"/>
          <w:szCs w:val="24"/>
        </w:rPr>
        <w:t>foi identificado</w:t>
      </w:r>
      <w:r w:rsidRPr="007D4BD8">
        <w:rPr>
          <w:rFonts w:ascii="Times New Roman" w:eastAsia="Calibri" w:hAnsi="Times New Roman"/>
          <w:color w:val="000000" w:themeColor="text1"/>
          <w:sz w:val="24"/>
          <w:szCs w:val="24"/>
        </w:rPr>
        <w:t>: 5219 no grupo aberto e 142 no gru</w:t>
      </w:r>
      <w:r w:rsidR="000B15C1" w:rsidRPr="007D4BD8">
        <w:rPr>
          <w:rFonts w:ascii="Times New Roman" w:eastAsia="Calibri" w:hAnsi="Times New Roman"/>
          <w:color w:val="000000" w:themeColor="text1"/>
          <w:sz w:val="24"/>
          <w:szCs w:val="24"/>
        </w:rPr>
        <w:t>po laparoscópico. Os pacientes d</w:t>
      </w:r>
      <w:r w:rsidRPr="007D4BD8">
        <w:rPr>
          <w:rFonts w:ascii="Times New Roman" w:eastAsia="Calibri" w:hAnsi="Times New Roman"/>
          <w:color w:val="000000" w:themeColor="text1"/>
          <w:sz w:val="24"/>
          <w:szCs w:val="24"/>
        </w:rPr>
        <w:t>o grupo lapar</w:t>
      </w:r>
      <w:r w:rsidR="000B15C1" w:rsidRPr="007D4BD8">
        <w:rPr>
          <w:rFonts w:ascii="Times New Roman" w:eastAsia="Calibri" w:hAnsi="Times New Roman"/>
          <w:color w:val="000000" w:themeColor="text1"/>
          <w:sz w:val="24"/>
          <w:szCs w:val="24"/>
        </w:rPr>
        <w:t xml:space="preserve">oscópico eram mais jovens (50,5 </w:t>
      </w:r>
      <w:r w:rsidRPr="007D4BD8">
        <w:rPr>
          <w:rFonts w:ascii="Times New Roman" w:eastAsia="Calibri" w:hAnsi="Times New Roman"/>
          <w:color w:val="000000" w:themeColor="text1"/>
          <w:sz w:val="24"/>
          <w:szCs w:val="24"/>
        </w:rPr>
        <w:t>v</w:t>
      </w:r>
      <w:r w:rsidR="000B15C1" w:rsidRPr="007D4BD8">
        <w:rPr>
          <w:rFonts w:ascii="Times New Roman" w:eastAsia="Calibri" w:hAnsi="Times New Roman"/>
          <w:color w:val="000000" w:themeColor="text1"/>
          <w:sz w:val="24"/>
          <w:szCs w:val="24"/>
        </w:rPr>
        <w:t>ersu</w:t>
      </w:r>
      <w:r w:rsidRPr="007D4BD8">
        <w:rPr>
          <w:rFonts w:ascii="Times New Roman" w:eastAsia="Calibri" w:hAnsi="Times New Roman"/>
          <w:color w:val="000000" w:themeColor="text1"/>
          <w:sz w:val="24"/>
          <w:szCs w:val="24"/>
        </w:rPr>
        <w:t>s 60,0</w:t>
      </w:r>
      <w:r w:rsidR="000B15C1" w:rsidRPr="007D4BD8">
        <w:rPr>
          <w:rFonts w:ascii="Times New Roman" w:eastAsia="Calibri" w:hAnsi="Times New Roman"/>
          <w:color w:val="000000" w:themeColor="text1"/>
          <w:sz w:val="24"/>
          <w:szCs w:val="24"/>
        </w:rPr>
        <w:t xml:space="preserve"> anos</w:t>
      </w:r>
      <w:r w:rsidRPr="007D4BD8">
        <w:rPr>
          <w:rFonts w:ascii="Times New Roman" w:eastAsia="Calibri" w:hAnsi="Times New Roman"/>
          <w:color w:val="000000" w:themeColor="text1"/>
          <w:sz w:val="24"/>
          <w:szCs w:val="24"/>
        </w:rPr>
        <w:t>, P &lt;</w:t>
      </w:r>
      <w:r w:rsidR="009406B8" w:rsidRPr="007D4BD8">
        <w:rPr>
          <w:rFonts w:ascii="Times New Roman" w:eastAsia="Calibri" w:hAnsi="Times New Roman"/>
          <w:color w:val="000000" w:themeColor="text1"/>
          <w:sz w:val="24"/>
          <w:szCs w:val="24"/>
        </w:rPr>
        <w:t xml:space="preserve">0, </w:t>
      </w:r>
      <w:r w:rsidRPr="007D4BD8">
        <w:rPr>
          <w:rFonts w:ascii="Times New Roman" w:eastAsia="Calibri" w:hAnsi="Times New Roman"/>
          <w:color w:val="000000" w:themeColor="text1"/>
          <w:sz w:val="24"/>
          <w:szCs w:val="24"/>
        </w:rPr>
        <w:t>001) e tiveram uma incidência menor na apresentação de sepse (8,5 v</w:t>
      </w:r>
      <w:r w:rsidR="000B15C1" w:rsidRPr="007D4BD8">
        <w:rPr>
          <w:rFonts w:ascii="Times New Roman" w:eastAsia="Calibri" w:hAnsi="Times New Roman"/>
          <w:color w:val="000000" w:themeColor="text1"/>
          <w:sz w:val="24"/>
          <w:szCs w:val="24"/>
        </w:rPr>
        <w:t>ersus 14,8 por cento</w:t>
      </w:r>
      <w:r w:rsidRPr="007D4BD8">
        <w:rPr>
          <w:rFonts w:ascii="Times New Roman" w:eastAsia="Calibri" w:hAnsi="Times New Roman"/>
          <w:color w:val="000000" w:themeColor="text1"/>
          <w:sz w:val="24"/>
          <w:szCs w:val="24"/>
        </w:rPr>
        <w:t xml:space="preserve">, P = </w:t>
      </w:r>
      <w:r w:rsidR="009406B8" w:rsidRPr="007D4BD8">
        <w:rPr>
          <w:rFonts w:ascii="Times New Roman" w:eastAsia="Calibri" w:hAnsi="Times New Roman"/>
          <w:color w:val="000000" w:themeColor="text1"/>
          <w:sz w:val="24"/>
          <w:szCs w:val="24"/>
        </w:rPr>
        <w:t xml:space="preserve">0, </w:t>
      </w:r>
      <w:r w:rsidRPr="007D4BD8">
        <w:rPr>
          <w:rFonts w:ascii="Times New Roman" w:eastAsia="Calibri" w:hAnsi="Times New Roman"/>
          <w:color w:val="000000" w:themeColor="text1"/>
          <w:sz w:val="24"/>
          <w:szCs w:val="24"/>
        </w:rPr>
        <w:t>034) e choque (2,1 v</w:t>
      </w:r>
      <w:r w:rsidR="000B15C1" w:rsidRPr="007D4BD8">
        <w:rPr>
          <w:rFonts w:ascii="Times New Roman" w:eastAsia="Calibri" w:hAnsi="Times New Roman"/>
          <w:color w:val="000000" w:themeColor="text1"/>
          <w:sz w:val="24"/>
          <w:szCs w:val="24"/>
        </w:rPr>
        <w:t>ersus 7,7 por cento</w:t>
      </w:r>
      <w:r w:rsidRPr="007D4BD8">
        <w:rPr>
          <w:rFonts w:ascii="Times New Roman" w:eastAsia="Calibri" w:hAnsi="Times New Roman"/>
          <w:color w:val="000000" w:themeColor="text1"/>
          <w:sz w:val="24"/>
          <w:szCs w:val="24"/>
        </w:rPr>
        <w:t xml:space="preserve">, P = </w:t>
      </w:r>
      <w:r w:rsidR="009406B8" w:rsidRPr="007D4BD8">
        <w:rPr>
          <w:rFonts w:ascii="Times New Roman" w:eastAsia="Calibri" w:hAnsi="Times New Roman"/>
          <w:color w:val="000000" w:themeColor="text1"/>
          <w:sz w:val="24"/>
          <w:szCs w:val="24"/>
        </w:rPr>
        <w:t xml:space="preserve">0, </w:t>
      </w:r>
      <w:r w:rsidRPr="007D4BD8">
        <w:rPr>
          <w:rFonts w:ascii="Times New Roman" w:eastAsia="Calibri" w:hAnsi="Times New Roman"/>
          <w:color w:val="000000" w:themeColor="text1"/>
          <w:sz w:val="24"/>
          <w:szCs w:val="24"/>
        </w:rPr>
        <w:t>012</w:t>
      </w:r>
      <w:r w:rsidR="009406B8" w:rsidRPr="007D4BD8">
        <w:rPr>
          <w:rFonts w:ascii="Times New Roman" w:eastAsia="Calibri" w:hAnsi="Times New Roman"/>
          <w:color w:val="000000" w:themeColor="text1"/>
          <w:sz w:val="24"/>
          <w:szCs w:val="24"/>
        </w:rPr>
        <w:t>).</w:t>
      </w:r>
      <w:r w:rsidRPr="007D4BD8">
        <w:rPr>
          <w:rFonts w:ascii="Times New Roman" w:eastAsia="Calibri" w:hAnsi="Times New Roman"/>
          <w:color w:val="000000" w:themeColor="text1"/>
          <w:sz w:val="24"/>
          <w:szCs w:val="24"/>
        </w:rPr>
        <w:t xml:space="preserve"> </w:t>
      </w:r>
    </w:p>
    <w:p w:rsidR="006E0988" w:rsidRPr="007D4BD8" w:rsidRDefault="007F5703" w:rsidP="007D4BD8">
      <w:pPr>
        <w:spacing w:before="40" w:after="40" w:line="360" w:lineRule="auto"/>
        <w:ind w:firstLine="708"/>
        <w:rPr>
          <w:rFonts w:ascii="Times New Roman" w:eastAsia="Calibri" w:hAnsi="Times New Roman"/>
          <w:color w:val="000000" w:themeColor="text1"/>
          <w:sz w:val="24"/>
          <w:szCs w:val="24"/>
        </w:rPr>
      </w:pPr>
      <w:r w:rsidRPr="007D4BD8">
        <w:rPr>
          <w:rFonts w:ascii="Times New Roman" w:eastAsia="Calibri" w:hAnsi="Times New Roman"/>
          <w:color w:val="000000" w:themeColor="text1"/>
          <w:sz w:val="24"/>
          <w:szCs w:val="24"/>
        </w:rPr>
        <w:t xml:space="preserve">Na análise </w:t>
      </w:r>
      <w:proofErr w:type="spellStart"/>
      <w:r w:rsidRPr="007D4BD8">
        <w:rPr>
          <w:rFonts w:ascii="Times New Roman" w:eastAsia="Calibri" w:hAnsi="Times New Roman"/>
          <w:color w:val="000000" w:themeColor="text1"/>
          <w:sz w:val="24"/>
          <w:szCs w:val="24"/>
        </w:rPr>
        <w:t>univariada</w:t>
      </w:r>
      <w:proofErr w:type="spellEnd"/>
      <w:r w:rsidRPr="007D4BD8">
        <w:rPr>
          <w:rFonts w:ascii="Times New Roman" w:eastAsia="Calibri" w:hAnsi="Times New Roman"/>
          <w:color w:val="000000" w:themeColor="text1"/>
          <w:sz w:val="24"/>
          <w:szCs w:val="24"/>
        </w:rPr>
        <w:t>, o grupo</w:t>
      </w:r>
      <w:r w:rsidR="000B15C1" w:rsidRPr="007D4BD8">
        <w:rPr>
          <w:rFonts w:ascii="Times New Roman" w:eastAsia="Calibri" w:hAnsi="Times New Roman"/>
          <w:color w:val="000000" w:themeColor="text1"/>
          <w:sz w:val="24"/>
          <w:szCs w:val="24"/>
        </w:rPr>
        <w:t xml:space="preserve"> da</w:t>
      </w:r>
      <w:r w:rsidRPr="007D4BD8">
        <w:rPr>
          <w:rFonts w:ascii="Times New Roman" w:eastAsia="Calibri" w:hAnsi="Times New Roman"/>
          <w:color w:val="000000" w:themeColor="text1"/>
          <w:sz w:val="24"/>
          <w:szCs w:val="24"/>
        </w:rPr>
        <w:t xml:space="preserve"> laparosc</w:t>
      </w:r>
      <w:r w:rsidR="000B15C1" w:rsidRPr="007D4BD8">
        <w:rPr>
          <w:rFonts w:ascii="Times New Roman" w:eastAsia="Calibri" w:hAnsi="Times New Roman"/>
          <w:color w:val="000000" w:themeColor="text1"/>
          <w:sz w:val="24"/>
          <w:szCs w:val="24"/>
        </w:rPr>
        <w:t>opia</w:t>
      </w:r>
      <w:r w:rsidRPr="007D4BD8">
        <w:rPr>
          <w:rFonts w:ascii="Times New Roman" w:eastAsia="Calibri" w:hAnsi="Times New Roman"/>
          <w:color w:val="000000" w:themeColor="text1"/>
          <w:sz w:val="24"/>
          <w:szCs w:val="24"/>
        </w:rPr>
        <w:t xml:space="preserve"> </w:t>
      </w:r>
      <w:r w:rsidR="000B15C1" w:rsidRPr="007D4BD8">
        <w:rPr>
          <w:rFonts w:ascii="Times New Roman" w:eastAsia="Calibri" w:hAnsi="Times New Roman"/>
          <w:color w:val="000000" w:themeColor="text1"/>
          <w:sz w:val="24"/>
          <w:szCs w:val="24"/>
        </w:rPr>
        <w:t>teve menor tempo de internação</w:t>
      </w:r>
      <w:r w:rsidRPr="007D4BD8">
        <w:rPr>
          <w:rFonts w:ascii="Times New Roman" w:eastAsia="Calibri" w:hAnsi="Times New Roman"/>
          <w:color w:val="000000" w:themeColor="text1"/>
          <w:sz w:val="24"/>
          <w:szCs w:val="24"/>
        </w:rPr>
        <w:t xml:space="preserve"> (7,0 v</w:t>
      </w:r>
      <w:r w:rsidR="000B15C1" w:rsidRPr="007D4BD8">
        <w:rPr>
          <w:rFonts w:ascii="Times New Roman" w:eastAsia="Calibri" w:hAnsi="Times New Roman"/>
          <w:color w:val="000000" w:themeColor="text1"/>
          <w:sz w:val="24"/>
          <w:szCs w:val="24"/>
        </w:rPr>
        <w:t>ersu</w:t>
      </w:r>
      <w:r w:rsidRPr="007D4BD8">
        <w:rPr>
          <w:rFonts w:ascii="Times New Roman" w:eastAsia="Calibri" w:hAnsi="Times New Roman"/>
          <w:color w:val="000000" w:themeColor="text1"/>
          <w:sz w:val="24"/>
          <w:szCs w:val="24"/>
        </w:rPr>
        <w:t>s 8,0 dias, P &lt;</w:t>
      </w:r>
      <w:r w:rsidR="009406B8" w:rsidRPr="007D4BD8">
        <w:rPr>
          <w:rFonts w:ascii="Times New Roman" w:eastAsia="Calibri" w:hAnsi="Times New Roman"/>
          <w:color w:val="000000" w:themeColor="text1"/>
          <w:sz w:val="24"/>
          <w:szCs w:val="24"/>
        </w:rPr>
        <w:t xml:space="preserve">0, </w:t>
      </w:r>
      <w:r w:rsidRPr="007D4BD8">
        <w:rPr>
          <w:rFonts w:ascii="Times New Roman" w:eastAsia="Calibri" w:hAnsi="Times New Roman"/>
          <w:color w:val="000000" w:themeColor="text1"/>
          <w:sz w:val="24"/>
          <w:szCs w:val="24"/>
        </w:rPr>
        <w:t>001), taxas menores de mortalidade (3,5 v</w:t>
      </w:r>
      <w:r w:rsidR="000B15C1" w:rsidRPr="007D4BD8">
        <w:rPr>
          <w:rFonts w:ascii="Times New Roman" w:eastAsia="Calibri" w:hAnsi="Times New Roman"/>
          <w:color w:val="000000" w:themeColor="text1"/>
          <w:sz w:val="24"/>
          <w:szCs w:val="24"/>
        </w:rPr>
        <w:t>ersus 8,1 por cento</w:t>
      </w:r>
      <w:r w:rsidRPr="007D4BD8">
        <w:rPr>
          <w:rFonts w:ascii="Times New Roman" w:eastAsia="Calibri" w:hAnsi="Times New Roman"/>
          <w:color w:val="000000" w:themeColor="text1"/>
          <w:sz w:val="24"/>
          <w:szCs w:val="24"/>
        </w:rPr>
        <w:t xml:space="preserve">, P = </w:t>
      </w:r>
      <w:r w:rsidR="009406B8" w:rsidRPr="007D4BD8">
        <w:rPr>
          <w:rFonts w:ascii="Times New Roman" w:eastAsia="Calibri" w:hAnsi="Times New Roman"/>
          <w:color w:val="000000" w:themeColor="text1"/>
          <w:sz w:val="24"/>
          <w:szCs w:val="24"/>
        </w:rPr>
        <w:t xml:space="preserve">0, </w:t>
      </w:r>
      <w:r w:rsidRPr="007D4BD8">
        <w:rPr>
          <w:rFonts w:ascii="Times New Roman" w:eastAsia="Calibri" w:hAnsi="Times New Roman"/>
          <w:color w:val="000000" w:themeColor="text1"/>
          <w:sz w:val="24"/>
          <w:szCs w:val="24"/>
        </w:rPr>
        <w:t xml:space="preserve">048), e </w:t>
      </w:r>
      <w:r w:rsidR="000B15C1" w:rsidRPr="007D4BD8">
        <w:rPr>
          <w:rFonts w:ascii="Times New Roman" w:eastAsia="Calibri" w:hAnsi="Times New Roman"/>
          <w:color w:val="000000" w:themeColor="text1"/>
          <w:sz w:val="24"/>
          <w:szCs w:val="24"/>
        </w:rPr>
        <w:t xml:space="preserve">receberam alta com maior frequência </w:t>
      </w:r>
      <w:r w:rsidRPr="007D4BD8">
        <w:rPr>
          <w:rFonts w:ascii="Times New Roman" w:eastAsia="Calibri" w:hAnsi="Times New Roman"/>
          <w:color w:val="000000" w:themeColor="text1"/>
          <w:sz w:val="24"/>
          <w:szCs w:val="24"/>
        </w:rPr>
        <w:t>(79,6 v</w:t>
      </w:r>
      <w:r w:rsidR="000B15C1" w:rsidRPr="007D4BD8">
        <w:rPr>
          <w:rFonts w:ascii="Times New Roman" w:eastAsia="Calibri" w:hAnsi="Times New Roman"/>
          <w:color w:val="000000" w:themeColor="text1"/>
          <w:sz w:val="24"/>
          <w:szCs w:val="24"/>
        </w:rPr>
        <w:t>ersus 68,1 por cento</w:t>
      </w:r>
      <w:r w:rsidRPr="007D4BD8">
        <w:rPr>
          <w:rFonts w:ascii="Times New Roman" w:eastAsia="Calibri" w:hAnsi="Times New Roman"/>
          <w:color w:val="000000" w:themeColor="text1"/>
          <w:sz w:val="24"/>
          <w:szCs w:val="24"/>
        </w:rPr>
        <w:t xml:space="preserve">, P = </w:t>
      </w:r>
      <w:r w:rsidR="009406B8" w:rsidRPr="007D4BD8">
        <w:rPr>
          <w:rFonts w:ascii="Times New Roman" w:eastAsia="Calibri" w:hAnsi="Times New Roman"/>
          <w:color w:val="000000" w:themeColor="text1"/>
          <w:sz w:val="24"/>
          <w:szCs w:val="24"/>
        </w:rPr>
        <w:t xml:space="preserve">0, </w:t>
      </w:r>
      <w:r w:rsidRPr="007D4BD8">
        <w:rPr>
          <w:rFonts w:ascii="Times New Roman" w:eastAsia="Calibri" w:hAnsi="Times New Roman"/>
          <w:color w:val="000000" w:themeColor="text1"/>
          <w:sz w:val="24"/>
          <w:szCs w:val="24"/>
        </w:rPr>
        <w:t xml:space="preserve">025). A média de encargos totais </w:t>
      </w:r>
      <w:r w:rsidR="000B15C1" w:rsidRPr="007D4BD8">
        <w:rPr>
          <w:rFonts w:ascii="Times New Roman" w:eastAsia="Calibri" w:hAnsi="Times New Roman"/>
          <w:color w:val="000000" w:themeColor="text1"/>
          <w:sz w:val="24"/>
          <w:szCs w:val="24"/>
        </w:rPr>
        <w:t>foi menor</w:t>
      </w:r>
      <w:r w:rsidRPr="007D4BD8">
        <w:rPr>
          <w:rFonts w:ascii="Times New Roman" w:eastAsia="Calibri" w:hAnsi="Times New Roman"/>
          <w:color w:val="000000" w:themeColor="text1"/>
          <w:sz w:val="24"/>
          <w:szCs w:val="24"/>
        </w:rPr>
        <w:t xml:space="preserve"> </w:t>
      </w:r>
      <w:r w:rsidR="000B15C1" w:rsidRPr="007D4BD8">
        <w:rPr>
          <w:rFonts w:ascii="Times New Roman" w:eastAsia="Calibri" w:hAnsi="Times New Roman"/>
          <w:color w:val="000000" w:themeColor="text1"/>
          <w:sz w:val="24"/>
          <w:szCs w:val="24"/>
        </w:rPr>
        <w:t xml:space="preserve">no grupo laparoscópico (44.095 </w:t>
      </w:r>
      <w:r w:rsidRPr="007D4BD8">
        <w:rPr>
          <w:rFonts w:ascii="Times New Roman" w:eastAsia="Calibri" w:hAnsi="Times New Roman"/>
          <w:color w:val="000000" w:themeColor="text1"/>
          <w:sz w:val="24"/>
          <w:szCs w:val="24"/>
        </w:rPr>
        <w:t>v</w:t>
      </w:r>
      <w:r w:rsidR="000B15C1" w:rsidRPr="007D4BD8">
        <w:rPr>
          <w:rFonts w:ascii="Times New Roman" w:eastAsia="Calibri" w:hAnsi="Times New Roman"/>
          <w:color w:val="000000" w:themeColor="text1"/>
          <w:sz w:val="24"/>
          <w:szCs w:val="24"/>
        </w:rPr>
        <w:t xml:space="preserve">ersus </w:t>
      </w:r>
      <w:r w:rsidRPr="007D4BD8">
        <w:rPr>
          <w:rFonts w:ascii="Times New Roman" w:eastAsia="Calibri" w:hAnsi="Times New Roman"/>
          <w:color w:val="000000" w:themeColor="text1"/>
          <w:sz w:val="24"/>
          <w:szCs w:val="24"/>
        </w:rPr>
        <w:t>52.055</w:t>
      </w:r>
      <w:r w:rsidR="000B15C1" w:rsidRPr="007D4BD8">
        <w:rPr>
          <w:rFonts w:ascii="Times New Roman" w:eastAsia="Calibri" w:hAnsi="Times New Roman"/>
          <w:color w:val="000000" w:themeColor="text1"/>
          <w:sz w:val="24"/>
          <w:szCs w:val="24"/>
        </w:rPr>
        <w:t xml:space="preserve"> dólares</w:t>
      </w:r>
      <w:r w:rsidRPr="007D4BD8">
        <w:rPr>
          <w:rFonts w:ascii="Times New Roman" w:eastAsia="Calibri" w:hAnsi="Times New Roman"/>
          <w:color w:val="000000" w:themeColor="text1"/>
          <w:sz w:val="24"/>
          <w:szCs w:val="24"/>
        </w:rPr>
        <w:t xml:space="preserve">, P = 0,019). Na análise multivariada, </w:t>
      </w:r>
      <w:r w:rsidR="000B15C1" w:rsidRPr="007D4BD8">
        <w:rPr>
          <w:rFonts w:ascii="Times New Roman" w:eastAsia="Calibri" w:hAnsi="Times New Roman"/>
          <w:color w:val="000000" w:themeColor="text1"/>
          <w:sz w:val="24"/>
          <w:szCs w:val="24"/>
        </w:rPr>
        <w:t>não houve</w:t>
      </w:r>
      <w:r w:rsidRPr="007D4BD8">
        <w:rPr>
          <w:rFonts w:ascii="Times New Roman" w:eastAsia="Calibri" w:hAnsi="Times New Roman"/>
          <w:color w:val="000000" w:themeColor="text1"/>
          <w:sz w:val="24"/>
          <w:szCs w:val="24"/>
        </w:rPr>
        <w:t xml:space="preserve"> diferença </w:t>
      </w:r>
      <w:r w:rsidR="000B15C1" w:rsidRPr="007D4BD8">
        <w:rPr>
          <w:rFonts w:ascii="Times New Roman" w:eastAsia="Calibri" w:hAnsi="Times New Roman"/>
          <w:color w:val="000000" w:themeColor="text1"/>
          <w:sz w:val="24"/>
          <w:szCs w:val="24"/>
        </w:rPr>
        <w:t>estatisticamente significante para nenhuma das variáveis do desfecho.</w:t>
      </w:r>
    </w:p>
    <w:p w:rsidR="00C64DA3" w:rsidRPr="007D4BD8" w:rsidRDefault="00657569" w:rsidP="007D4BD8">
      <w:pPr>
        <w:spacing w:before="40" w:after="40" w:line="240" w:lineRule="auto"/>
        <w:rPr>
          <w:rFonts w:ascii="Times New Roman" w:eastAsia="Calibri" w:hAnsi="Times New Roman"/>
          <w:sz w:val="24"/>
          <w:szCs w:val="24"/>
        </w:rPr>
      </w:pPr>
      <w:r w:rsidRPr="007D4BD8">
        <w:rPr>
          <w:rFonts w:ascii="Times New Roman" w:eastAsia="Calibri" w:hAnsi="Times New Roman"/>
          <w:sz w:val="24"/>
          <w:szCs w:val="24"/>
        </w:rPr>
        <w:t>5</w:t>
      </w:r>
      <w:r w:rsidR="00C64DA3" w:rsidRPr="007D4BD8">
        <w:rPr>
          <w:rFonts w:ascii="Times New Roman" w:eastAsia="Calibri" w:hAnsi="Times New Roman"/>
          <w:sz w:val="24"/>
          <w:szCs w:val="24"/>
        </w:rPr>
        <w:t xml:space="preserve"> </w:t>
      </w:r>
      <w:r w:rsidR="00D54DDF" w:rsidRPr="007D4BD8">
        <w:rPr>
          <w:rFonts w:ascii="Times New Roman" w:eastAsia="Calibri" w:hAnsi="Times New Roman"/>
          <w:sz w:val="24"/>
          <w:szCs w:val="24"/>
        </w:rPr>
        <w:t xml:space="preserve"> </w:t>
      </w:r>
      <w:r w:rsidR="00C64DA3" w:rsidRPr="007D4BD8">
        <w:rPr>
          <w:rFonts w:ascii="Times New Roman" w:eastAsia="Calibri" w:hAnsi="Times New Roman"/>
          <w:sz w:val="24"/>
          <w:szCs w:val="24"/>
        </w:rPr>
        <w:t>CONCLUSÃO</w:t>
      </w:r>
    </w:p>
    <w:p w:rsidR="0004211F" w:rsidRPr="007D4BD8" w:rsidRDefault="00682638" w:rsidP="007D4BD8">
      <w:pPr>
        <w:spacing w:before="40" w:after="40" w:line="360" w:lineRule="auto"/>
        <w:ind w:firstLine="708"/>
        <w:rPr>
          <w:rFonts w:ascii="Times New Roman" w:eastAsia="Calibri" w:hAnsi="Times New Roman"/>
          <w:sz w:val="24"/>
          <w:szCs w:val="24"/>
        </w:rPr>
      </w:pPr>
      <w:r w:rsidRPr="007D4BD8">
        <w:rPr>
          <w:rFonts w:ascii="Times New Roman" w:eastAsia="Calibri" w:hAnsi="Times New Roman"/>
          <w:sz w:val="24"/>
          <w:szCs w:val="24"/>
        </w:rPr>
        <w:t xml:space="preserve">Ainda permanece incerto o papel ideal do reparo laparoscópico </w:t>
      </w:r>
      <w:r w:rsidR="001E1108" w:rsidRPr="007D4BD8">
        <w:rPr>
          <w:rFonts w:ascii="Times New Roman" w:eastAsia="Calibri" w:hAnsi="Times New Roman"/>
          <w:sz w:val="24"/>
          <w:szCs w:val="24"/>
        </w:rPr>
        <w:t xml:space="preserve">nas úlceras pépticas perfuradas. </w:t>
      </w:r>
      <w:r w:rsidRPr="007D4BD8">
        <w:rPr>
          <w:rFonts w:ascii="Times New Roman" w:eastAsia="Calibri" w:hAnsi="Times New Roman"/>
          <w:sz w:val="24"/>
          <w:szCs w:val="24"/>
        </w:rPr>
        <w:t xml:space="preserve"> </w:t>
      </w:r>
      <w:r w:rsidR="001E1108" w:rsidRPr="007D4BD8">
        <w:rPr>
          <w:rFonts w:ascii="Times New Roman" w:eastAsia="Calibri" w:hAnsi="Times New Roman"/>
          <w:sz w:val="24"/>
          <w:szCs w:val="24"/>
        </w:rPr>
        <w:t xml:space="preserve">A cirurgia aberta se mantém como o padrão-ouro. Apesar da maioria dos estudos se mostrarem favoráveis à técnica laparoscópica, não há resultados estatisticamente significantes que favoreçam uma técnica sobre a outra. </w:t>
      </w:r>
      <w:r w:rsidR="00323E91" w:rsidRPr="007D4BD8">
        <w:rPr>
          <w:rFonts w:ascii="Times New Roman" w:eastAsia="Calibri" w:hAnsi="Times New Roman"/>
          <w:sz w:val="24"/>
          <w:szCs w:val="24"/>
        </w:rPr>
        <w:t>A experiência em laparoscopia tem crescido nos diversos centros. Novos ensaios clínicos randomizados são necessários, portanto, para tentar responder essa questão ainda não resolvida.</w:t>
      </w: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r>
        <w:rPr>
          <w:rFonts w:ascii="Times New Roman" w:eastAsia="Calibri" w:hAnsi="Times New Roman"/>
          <w:sz w:val="24"/>
          <w:szCs w:val="24"/>
        </w:rPr>
        <w:t>AGRADECIMENTOS</w:t>
      </w:r>
    </w:p>
    <w:p w:rsidR="00284623" w:rsidRDefault="00284623" w:rsidP="007D4BD8">
      <w:pPr>
        <w:spacing w:before="40" w:after="40" w:line="240" w:lineRule="auto"/>
        <w:jc w:val="both"/>
        <w:rPr>
          <w:rFonts w:ascii="Times New Roman" w:eastAsia="Calibri" w:hAnsi="Times New Roman"/>
          <w:sz w:val="24"/>
          <w:szCs w:val="24"/>
        </w:rPr>
      </w:pPr>
      <w:r>
        <w:rPr>
          <w:rFonts w:ascii="Times New Roman" w:eastAsia="Calibri" w:hAnsi="Times New Roman"/>
          <w:sz w:val="24"/>
          <w:szCs w:val="24"/>
        </w:rPr>
        <w:lastRenderedPageBreak/>
        <w:t>Os autores declaram que não houve conflito de interesses</w:t>
      </w: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84623" w:rsidRDefault="00284623" w:rsidP="007D4BD8">
      <w:pPr>
        <w:spacing w:before="40" w:after="40" w:line="240" w:lineRule="auto"/>
        <w:jc w:val="both"/>
        <w:rPr>
          <w:rFonts w:ascii="Times New Roman" w:eastAsia="Calibri" w:hAnsi="Times New Roman"/>
          <w:sz w:val="24"/>
          <w:szCs w:val="24"/>
        </w:rPr>
      </w:pPr>
    </w:p>
    <w:p w:rsidR="00234C16" w:rsidRPr="007D4BD8" w:rsidRDefault="005849D0" w:rsidP="007D4BD8">
      <w:pPr>
        <w:spacing w:before="40" w:after="40" w:line="240" w:lineRule="auto"/>
        <w:jc w:val="both"/>
        <w:rPr>
          <w:rFonts w:ascii="Times New Roman" w:eastAsia="Calibri" w:hAnsi="Times New Roman"/>
          <w:sz w:val="24"/>
          <w:szCs w:val="24"/>
        </w:rPr>
      </w:pPr>
      <w:r w:rsidRPr="007D4BD8">
        <w:rPr>
          <w:rFonts w:ascii="Times New Roman" w:eastAsia="Calibri" w:hAnsi="Times New Roman"/>
          <w:sz w:val="24"/>
          <w:szCs w:val="24"/>
        </w:rPr>
        <w:t>REFERÊNCIAS</w:t>
      </w:r>
    </w:p>
    <w:p w:rsidR="008764E4" w:rsidRPr="007D4BD8" w:rsidRDefault="00234C16" w:rsidP="007D4BD8">
      <w:pPr>
        <w:pStyle w:val="PargrafodaLista"/>
        <w:numPr>
          <w:ilvl w:val="0"/>
          <w:numId w:val="1"/>
        </w:numPr>
        <w:spacing w:before="40" w:after="40" w:line="240" w:lineRule="auto"/>
        <w:ind w:left="0"/>
        <w:rPr>
          <w:rFonts w:ascii="Times New Roman" w:hAnsi="Times New Roman"/>
          <w:color w:val="000000" w:themeColor="text1"/>
          <w:sz w:val="24"/>
          <w:szCs w:val="24"/>
          <w:lang w:val="en-US"/>
        </w:rPr>
      </w:pPr>
      <w:proofErr w:type="spellStart"/>
      <w:r w:rsidRPr="007D4BD8">
        <w:rPr>
          <w:rFonts w:ascii="Times New Roman" w:hAnsi="Times New Roman"/>
          <w:color w:val="000000" w:themeColor="text1"/>
          <w:sz w:val="24"/>
          <w:szCs w:val="24"/>
          <w:shd w:val="clear" w:color="auto" w:fill="FFFFFF"/>
          <w:lang w:val="en-US"/>
        </w:rPr>
        <w:lastRenderedPageBreak/>
        <w:t>Kurata</w:t>
      </w:r>
      <w:proofErr w:type="spellEnd"/>
      <w:r w:rsidRPr="007D4BD8">
        <w:rPr>
          <w:rFonts w:ascii="Times New Roman" w:hAnsi="Times New Roman"/>
          <w:color w:val="000000" w:themeColor="text1"/>
          <w:sz w:val="24"/>
          <w:szCs w:val="24"/>
          <w:shd w:val="clear" w:color="auto" w:fill="FFFFFF"/>
          <w:lang w:val="en-US"/>
        </w:rPr>
        <w:t xml:space="preserve"> JH, </w:t>
      </w:r>
      <w:proofErr w:type="spellStart"/>
      <w:r w:rsidRPr="007D4BD8">
        <w:rPr>
          <w:rFonts w:ascii="Times New Roman" w:hAnsi="Times New Roman"/>
          <w:color w:val="000000" w:themeColor="text1"/>
          <w:sz w:val="24"/>
          <w:szCs w:val="24"/>
          <w:shd w:val="clear" w:color="auto" w:fill="FFFFFF"/>
          <w:lang w:val="en-US"/>
        </w:rPr>
        <w:t>Nogawa</w:t>
      </w:r>
      <w:proofErr w:type="spellEnd"/>
      <w:r w:rsidRPr="007D4BD8">
        <w:rPr>
          <w:rFonts w:ascii="Times New Roman" w:hAnsi="Times New Roman"/>
          <w:color w:val="000000" w:themeColor="text1"/>
          <w:sz w:val="24"/>
          <w:szCs w:val="24"/>
          <w:shd w:val="clear" w:color="auto" w:fill="FFFFFF"/>
          <w:lang w:val="en-US"/>
        </w:rPr>
        <w:t xml:space="preserve"> AN. Meta-analysis of risk factors for peptic ulcer. Nonsteroidal anti-inflammatory </w:t>
      </w:r>
      <w:proofErr w:type="spellStart"/>
      <w:r w:rsidRPr="007D4BD8">
        <w:rPr>
          <w:rFonts w:ascii="Times New Roman" w:hAnsi="Times New Roman"/>
          <w:color w:val="000000" w:themeColor="text1"/>
          <w:sz w:val="24"/>
          <w:szCs w:val="24"/>
          <w:shd w:val="clear" w:color="auto" w:fill="FFFFFF"/>
          <w:lang w:val="en-US"/>
        </w:rPr>
        <w:t>drugs,</w:t>
      </w:r>
      <w:r w:rsidRPr="007D4BD8">
        <w:rPr>
          <w:rStyle w:val="italic"/>
          <w:rFonts w:ascii="Times New Roman" w:hAnsi="Times New Roman"/>
          <w:i/>
          <w:iCs/>
          <w:color w:val="000000" w:themeColor="text1"/>
          <w:sz w:val="24"/>
          <w:szCs w:val="24"/>
          <w:shd w:val="clear" w:color="auto" w:fill="FFFFFF"/>
          <w:lang w:val="en-US"/>
        </w:rPr>
        <w:t>Helicobacter</w:t>
      </w:r>
      <w:proofErr w:type="spellEnd"/>
      <w:r w:rsidRPr="007D4BD8">
        <w:rPr>
          <w:rStyle w:val="italic"/>
          <w:rFonts w:ascii="Times New Roman" w:hAnsi="Times New Roman"/>
          <w:i/>
          <w:iCs/>
          <w:color w:val="000000" w:themeColor="text1"/>
          <w:sz w:val="24"/>
          <w:szCs w:val="24"/>
          <w:shd w:val="clear" w:color="auto" w:fill="FFFFFF"/>
          <w:lang w:val="en-US"/>
        </w:rPr>
        <w:t xml:space="preserve"> pylori</w:t>
      </w:r>
      <w:r w:rsidRPr="007D4BD8">
        <w:rPr>
          <w:rFonts w:ascii="Times New Roman" w:hAnsi="Times New Roman"/>
          <w:color w:val="000000" w:themeColor="text1"/>
          <w:sz w:val="24"/>
          <w:szCs w:val="24"/>
          <w:shd w:val="clear" w:color="auto" w:fill="FFFFFF"/>
          <w:lang w:val="en-US"/>
        </w:rPr>
        <w:t>, and smoking.</w:t>
      </w:r>
      <w:r w:rsidRPr="007D4BD8">
        <w:rPr>
          <w:rStyle w:val="apple-converted-space"/>
          <w:rFonts w:ascii="Times New Roman" w:hAnsi="Times New Roman"/>
          <w:color w:val="000000" w:themeColor="text1"/>
          <w:sz w:val="24"/>
          <w:szCs w:val="24"/>
          <w:shd w:val="clear" w:color="auto" w:fill="FFFFFF"/>
          <w:lang w:val="en-US"/>
        </w:rPr>
        <w:t> </w:t>
      </w:r>
      <w:r w:rsidRPr="007D4BD8">
        <w:rPr>
          <w:rFonts w:ascii="Times New Roman" w:hAnsi="Times New Roman"/>
          <w:i/>
          <w:iCs/>
          <w:color w:val="000000" w:themeColor="text1"/>
          <w:sz w:val="24"/>
          <w:szCs w:val="24"/>
          <w:shd w:val="clear" w:color="auto" w:fill="FFFFFF"/>
          <w:lang w:val="en-US"/>
        </w:rPr>
        <w:t xml:space="preserve">J </w:t>
      </w:r>
      <w:proofErr w:type="spellStart"/>
      <w:r w:rsidRPr="007D4BD8">
        <w:rPr>
          <w:rFonts w:ascii="Times New Roman" w:hAnsi="Times New Roman"/>
          <w:i/>
          <w:iCs/>
          <w:color w:val="000000" w:themeColor="text1"/>
          <w:sz w:val="24"/>
          <w:szCs w:val="24"/>
          <w:shd w:val="clear" w:color="auto" w:fill="FFFFFF"/>
          <w:lang w:val="en-US"/>
        </w:rPr>
        <w:t>Clin</w:t>
      </w:r>
      <w:proofErr w:type="spellEnd"/>
      <w:r w:rsidRPr="007D4BD8">
        <w:rPr>
          <w:rFonts w:ascii="Times New Roman" w:hAnsi="Times New Roman"/>
          <w:i/>
          <w:iCs/>
          <w:color w:val="000000" w:themeColor="text1"/>
          <w:sz w:val="24"/>
          <w:szCs w:val="24"/>
          <w:shd w:val="clear" w:color="auto" w:fill="FFFFFF"/>
          <w:lang w:val="en-US"/>
        </w:rPr>
        <w:t xml:space="preserve"> Gastroenterol</w:t>
      </w:r>
      <w:r w:rsidRPr="007D4BD8">
        <w:rPr>
          <w:rFonts w:ascii="Times New Roman" w:hAnsi="Times New Roman"/>
          <w:color w:val="000000" w:themeColor="text1"/>
          <w:sz w:val="24"/>
          <w:szCs w:val="24"/>
          <w:shd w:val="clear" w:color="auto" w:fill="FFFFFF"/>
          <w:lang w:val="en-US"/>
        </w:rPr>
        <w:t>. 1997;24:2–17.</w:t>
      </w:r>
    </w:p>
    <w:p w:rsidR="008764E4" w:rsidRPr="007D4BD8" w:rsidRDefault="00234C16" w:rsidP="007D4BD8">
      <w:pPr>
        <w:pStyle w:val="PargrafodaLista"/>
        <w:numPr>
          <w:ilvl w:val="0"/>
          <w:numId w:val="1"/>
        </w:numPr>
        <w:spacing w:before="40" w:after="40" w:line="240" w:lineRule="auto"/>
        <w:ind w:left="0"/>
        <w:rPr>
          <w:rFonts w:ascii="Times New Roman" w:hAnsi="Times New Roman"/>
          <w:color w:val="000000" w:themeColor="text1"/>
          <w:sz w:val="24"/>
          <w:szCs w:val="24"/>
        </w:rPr>
      </w:pPr>
      <w:r w:rsidRPr="007D4BD8">
        <w:rPr>
          <w:rFonts w:ascii="Times New Roman" w:hAnsi="Times New Roman"/>
          <w:color w:val="000000" w:themeColor="text1"/>
          <w:sz w:val="24"/>
          <w:szCs w:val="24"/>
        </w:rPr>
        <w:t xml:space="preserve">SABISTON. </w:t>
      </w:r>
      <w:r w:rsidR="00A5463B" w:rsidRPr="007D4BD8">
        <w:rPr>
          <w:rFonts w:ascii="Times New Roman" w:hAnsi="Times New Roman"/>
          <w:color w:val="000000" w:themeColor="text1"/>
          <w:sz w:val="24"/>
          <w:szCs w:val="24"/>
        </w:rPr>
        <w:t>Tratado de Cirurgia. 18</w:t>
      </w:r>
      <w:r w:rsidRPr="007D4BD8">
        <w:rPr>
          <w:rFonts w:ascii="Times New Roman" w:hAnsi="Times New Roman"/>
          <w:color w:val="000000" w:themeColor="text1"/>
          <w:sz w:val="24"/>
          <w:szCs w:val="24"/>
        </w:rPr>
        <w:t xml:space="preserve">.ed. </w:t>
      </w:r>
      <w:r w:rsidR="00C62F42" w:rsidRPr="007D4BD8">
        <w:rPr>
          <w:rFonts w:ascii="Times New Roman" w:hAnsi="Times New Roman"/>
          <w:color w:val="000000" w:themeColor="text1"/>
          <w:sz w:val="24"/>
          <w:szCs w:val="24"/>
        </w:rPr>
        <w:t xml:space="preserve">Rio de </w:t>
      </w:r>
      <w:proofErr w:type="spellStart"/>
      <w:r w:rsidR="00C62F42" w:rsidRPr="007D4BD8">
        <w:rPr>
          <w:rFonts w:ascii="Times New Roman" w:hAnsi="Times New Roman"/>
          <w:color w:val="000000" w:themeColor="text1"/>
          <w:sz w:val="24"/>
          <w:szCs w:val="24"/>
        </w:rPr>
        <w:t>Janeiro:</w:t>
      </w:r>
      <w:r w:rsidRPr="007D4BD8">
        <w:rPr>
          <w:rFonts w:ascii="Times New Roman" w:hAnsi="Times New Roman"/>
          <w:color w:val="000000" w:themeColor="text1"/>
          <w:sz w:val="24"/>
          <w:szCs w:val="24"/>
        </w:rPr>
        <w:t>Editora</w:t>
      </w:r>
      <w:proofErr w:type="spellEnd"/>
      <w:r w:rsidRPr="007D4BD8">
        <w:rPr>
          <w:rFonts w:ascii="Times New Roman" w:hAnsi="Times New Roman"/>
          <w:color w:val="000000" w:themeColor="text1"/>
          <w:sz w:val="24"/>
          <w:szCs w:val="24"/>
        </w:rPr>
        <w:t xml:space="preserve"> Elsevier, </w:t>
      </w:r>
      <w:r w:rsidR="00A5463B" w:rsidRPr="007D4BD8">
        <w:rPr>
          <w:rFonts w:ascii="Times New Roman" w:hAnsi="Times New Roman"/>
          <w:color w:val="000000" w:themeColor="text1"/>
          <w:sz w:val="24"/>
          <w:szCs w:val="24"/>
        </w:rPr>
        <w:t>2015.</w:t>
      </w:r>
    </w:p>
    <w:p w:rsidR="008764E4" w:rsidRPr="007D4BD8" w:rsidRDefault="0099599D" w:rsidP="007D4BD8">
      <w:pPr>
        <w:pStyle w:val="PargrafodaLista"/>
        <w:numPr>
          <w:ilvl w:val="0"/>
          <w:numId w:val="1"/>
        </w:numPr>
        <w:spacing w:before="40" w:after="40" w:line="240" w:lineRule="auto"/>
        <w:ind w:left="0"/>
        <w:rPr>
          <w:rFonts w:ascii="Times New Roman" w:hAnsi="Times New Roman"/>
          <w:color w:val="000000" w:themeColor="text1"/>
          <w:sz w:val="24"/>
          <w:szCs w:val="24"/>
          <w:lang w:val="en-US"/>
        </w:rPr>
      </w:pPr>
      <w:r w:rsidRPr="007D4BD8">
        <w:rPr>
          <w:rFonts w:ascii="Times New Roman" w:hAnsi="Times New Roman"/>
          <w:color w:val="000000" w:themeColor="text1"/>
          <w:sz w:val="24"/>
          <w:szCs w:val="24"/>
          <w:shd w:val="clear" w:color="auto" w:fill="FFFFFF"/>
          <w:lang w:val="en-US"/>
        </w:rPr>
        <w:t>Behrman SW. Management of complicated peptic ulcer disease.</w:t>
      </w:r>
      <w:r w:rsidRPr="007D4BD8">
        <w:rPr>
          <w:rStyle w:val="apple-converted-space"/>
          <w:rFonts w:ascii="Times New Roman" w:hAnsi="Times New Roman"/>
          <w:color w:val="000000" w:themeColor="text1"/>
          <w:sz w:val="24"/>
          <w:szCs w:val="24"/>
          <w:shd w:val="clear" w:color="auto" w:fill="FFFFFF"/>
          <w:lang w:val="en-US"/>
        </w:rPr>
        <w:t> </w:t>
      </w:r>
      <w:r w:rsidRPr="007D4BD8">
        <w:rPr>
          <w:rFonts w:ascii="Times New Roman" w:hAnsi="Times New Roman"/>
          <w:i/>
          <w:iCs/>
          <w:color w:val="000000" w:themeColor="text1"/>
          <w:sz w:val="24"/>
          <w:szCs w:val="24"/>
          <w:shd w:val="clear" w:color="auto" w:fill="FFFFFF"/>
          <w:lang w:val="en-US"/>
        </w:rPr>
        <w:t>Arch Surg</w:t>
      </w:r>
      <w:r w:rsidRPr="007D4BD8">
        <w:rPr>
          <w:rFonts w:ascii="Times New Roman" w:hAnsi="Times New Roman"/>
          <w:color w:val="000000" w:themeColor="text1"/>
          <w:sz w:val="24"/>
          <w:szCs w:val="24"/>
          <w:shd w:val="clear" w:color="auto" w:fill="FFFFFF"/>
          <w:lang w:val="en-US"/>
        </w:rPr>
        <w:t>. 2005;140:201–8</w:t>
      </w:r>
      <w:r w:rsidR="00675E6F" w:rsidRPr="007D4BD8">
        <w:rPr>
          <w:rFonts w:ascii="Times New Roman" w:hAnsi="Times New Roman"/>
          <w:color w:val="000000" w:themeColor="text1"/>
          <w:sz w:val="24"/>
          <w:szCs w:val="24"/>
          <w:shd w:val="clear" w:color="auto" w:fill="FFFFFF"/>
          <w:lang w:val="en-US"/>
        </w:rPr>
        <w:t>.</w:t>
      </w:r>
    </w:p>
    <w:p w:rsidR="008764E4" w:rsidRPr="007D4BD8" w:rsidRDefault="00675E6F" w:rsidP="007D4BD8">
      <w:pPr>
        <w:pStyle w:val="PargrafodaLista"/>
        <w:numPr>
          <w:ilvl w:val="0"/>
          <w:numId w:val="1"/>
        </w:numPr>
        <w:spacing w:before="40" w:after="40" w:line="240" w:lineRule="auto"/>
        <w:ind w:left="0"/>
        <w:rPr>
          <w:rFonts w:ascii="Times New Roman" w:hAnsi="Times New Roman"/>
          <w:color w:val="000000" w:themeColor="text1"/>
          <w:sz w:val="24"/>
          <w:szCs w:val="24"/>
          <w:lang w:val="en-US"/>
        </w:rPr>
      </w:pPr>
      <w:r w:rsidRPr="007D4BD8">
        <w:rPr>
          <w:rFonts w:ascii="Times New Roman" w:hAnsi="Times New Roman"/>
          <w:color w:val="000000" w:themeColor="text1"/>
          <w:sz w:val="24"/>
          <w:szCs w:val="24"/>
          <w:shd w:val="clear" w:color="auto" w:fill="FFFFFF"/>
          <w:lang w:val="en-US"/>
        </w:rPr>
        <w:t xml:space="preserve">Hilton D, Iman N, Burke GJ, Moore A, O'Mara G, </w:t>
      </w:r>
      <w:proofErr w:type="spellStart"/>
      <w:r w:rsidRPr="007D4BD8">
        <w:rPr>
          <w:rFonts w:ascii="Times New Roman" w:hAnsi="Times New Roman"/>
          <w:color w:val="000000" w:themeColor="text1"/>
          <w:sz w:val="24"/>
          <w:szCs w:val="24"/>
          <w:shd w:val="clear" w:color="auto" w:fill="FFFFFF"/>
          <w:lang w:val="en-US"/>
        </w:rPr>
        <w:t>Signorini</w:t>
      </w:r>
      <w:proofErr w:type="spellEnd"/>
      <w:r w:rsidRPr="007D4BD8">
        <w:rPr>
          <w:rFonts w:ascii="Times New Roman" w:hAnsi="Times New Roman"/>
          <w:color w:val="000000" w:themeColor="text1"/>
          <w:sz w:val="24"/>
          <w:szCs w:val="24"/>
          <w:shd w:val="clear" w:color="auto" w:fill="FFFFFF"/>
          <w:lang w:val="en-US"/>
        </w:rPr>
        <w:t xml:space="preserve"> D, et al. Absence of abdominal pain in older persons with endoscopic ulcers: a prospective study.</w:t>
      </w:r>
      <w:r w:rsidRPr="007D4BD8">
        <w:rPr>
          <w:rStyle w:val="apple-converted-space"/>
          <w:rFonts w:ascii="Times New Roman" w:hAnsi="Times New Roman"/>
          <w:color w:val="000000" w:themeColor="text1"/>
          <w:sz w:val="24"/>
          <w:szCs w:val="24"/>
          <w:shd w:val="clear" w:color="auto" w:fill="FFFFFF"/>
          <w:lang w:val="en-US"/>
        </w:rPr>
        <w:t> </w:t>
      </w:r>
      <w:r w:rsidRPr="007D4BD8">
        <w:rPr>
          <w:rFonts w:ascii="Times New Roman" w:hAnsi="Times New Roman"/>
          <w:i/>
          <w:iCs/>
          <w:color w:val="000000" w:themeColor="text1"/>
          <w:sz w:val="24"/>
          <w:szCs w:val="24"/>
          <w:shd w:val="clear" w:color="auto" w:fill="FFFFFF"/>
          <w:lang w:val="en-US"/>
        </w:rPr>
        <w:t>Am J Gastroenterol</w:t>
      </w:r>
      <w:r w:rsidRPr="007D4BD8">
        <w:rPr>
          <w:rFonts w:ascii="Times New Roman" w:hAnsi="Times New Roman"/>
          <w:color w:val="000000" w:themeColor="text1"/>
          <w:sz w:val="24"/>
          <w:szCs w:val="24"/>
          <w:shd w:val="clear" w:color="auto" w:fill="FFFFFF"/>
          <w:lang w:val="en-US"/>
        </w:rPr>
        <w:t>. 2001;96:380–4.</w:t>
      </w:r>
    </w:p>
    <w:p w:rsidR="00AD0142" w:rsidRPr="007D4BD8" w:rsidRDefault="00AD0142" w:rsidP="007D4BD8">
      <w:pPr>
        <w:pStyle w:val="PargrafodaLista"/>
        <w:numPr>
          <w:ilvl w:val="0"/>
          <w:numId w:val="1"/>
        </w:numPr>
        <w:spacing w:before="40" w:after="40" w:line="240" w:lineRule="auto"/>
        <w:ind w:left="0"/>
        <w:rPr>
          <w:rFonts w:ascii="Times New Roman" w:hAnsi="Times New Roman"/>
          <w:color w:val="000000" w:themeColor="text1"/>
          <w:sz w:val="24"/>
          <w:szCs w:val="24"/>
        </w:rPr>
      </w:pPr>
      <w:r w:rsidRPr="007D4BD8">
        <w:rPr>
          <w:rFonts w:ascii="Times New Roman" w:eastAsia="Times New Roman" w:hAnsi="Times New Roman"/>
          <w:color w:val="000000" w:themeColor="text1"/>
          <w:sz w:val="24"/>
          <w:szCs w:val="24"/>
          <w:lang w:eastAsia="pt-BR"/>
        </w:rPr>
        <w:t xml:space="preserve">De </w:t>
      </w:r>
      <w:proofErr w:type="spellStart"/>
      <w:r w:rsidRPr="007D4BD8">
        <w:rPr>
          <w:rFonts w:ascii="Times New Roman" w:eastAsia="Times New Roman" w:hAnsi="Times New Roman"/>
          <w:color w:val="000000" w:themeColor="text1"/>
          <w:sz w:val="24"/>
          <w:szCs w:val="24"/>
          <w:lang w:eastAsia="pt-BR"/>
        </w:rPr>
        <w:t>la</w:t>
      </w:r>
      <w:proofErr w:type="spellEnd"/>
      <w:r w:rsidRPr="007D4BD8">
        <w:rPr>
          <w:rFonts w:ascii="Times New Roman" w:eastAsia="Times New Roman" w:hAnsi="Times New Roman"/>
          <w:color w:val="000000" w:themeColor="text1"/>
          <w:sz w:val="24"/>
          <w:szCs w:val="24"/>
          <w:lang w:eastAsia="pt-BR"/>
        </w:rPr>
        <w:t xml:space="preserve"> Fuente SG, </w:t>
      </w:r>
      <w:proofErr w:type="spellStart"/>
      <w:r w:rsidRPr="007D4BD8">
        <w:rPr>
          <w:rFonts w:ascii="Times New Roman" w:eastAsia="Times New Roman" w:hAnsi="Times New Roman"/>
          <w:color w:val="000000" w:themeColor="text1"/>
          <w:sz w:val="24"/>
          <w:szCs w:val="24"/>
          <w:lang w:eastAsia="pt-BR"/>
        </w:rPr>
        <w:t>Pappas</w:t>
      </w:r>
      <w:proofErr w:type="spellEnd"/>
      <w:r w:rsidRPr="007D4BD8">
        <w:rPr>
          <w:rFonts w:ascii="Times New Roman" w:eastAsia="Times New Roman" w:hAnsi="Times New Roman"/>
          <w:color w:val="000000" w:themeColor="text1"/>
          <w:sz w:val="24"/>
          <w:szCs w:val="24"/>
          <w:lang w:eastAsia="pt-BR"/>
        </w:rPr>
        <w:t xml:space="preserve"> TN. </w:t>
      </w:r>
      <w:r w:rsidRPr="007D4BD8">
        <w:rPr>
          <w:rFonts w:ascii="Times New Roman" w:eastAsia="Times New Roman" w:hAnsi="Times New Roman"/>
          <w:color w:val="000000" w:themeColor="text1"/>
          <w:sz w:val="24"/>
          <w:szCs w:val="24"/>
          <w:lang w:val="en-US" w:eastAsia="pt-BR"/>
        </w:rPr>
        <w:t>Roscoe Reid Graham (1890 to 1948): The man of the patch. </w:t>
      </w:r>
      <w:proofErr w:type="spellStart"/>
      <w:r w:rsidRPr="007D4BD8">
        <w:rPr>
          <w:rFonts w:ascii="Times New Roman" w:eastAsia="Times New Roman" w:hAnsi="Times New Roman"/>
          <w:color w:val="000000" w:themeColor="text1"/>
          <w:sz w:val="24"/>
          <w:szCs w:val="24"/>
          <w:lang w:eastAsia="pt-BR"/>
        </w:rPr>
        <w:t>Curr</w:t>
      </w:r>
      <w:proofErr w:type="spellEnd"/>
      <w:r w:rsidRPr="007D4BD8">
        <w:rPr>
          <w:rFonts w:ascii="Times New Roman" w:eastAsia="Times New Roman" w:hAnsi="Times New Roman"/>
          <w:color w:val="000000" w:themeColor="text1"/>
          <w:sz w:val="24"/>
          <w:szCs w:val="24"/>
          <w:lang w:eastAsia="pt-BR"/>
        </w:rPr>
        <w:t xml:space="preserve"> </w:t>
      </w:r>
      <w:proofErr w:type="spellStart"/>
      <w:r w:rsidRPr="007D4BD8">
        <w:rPr>
          <w:rFonts w:ascii="Times New Roman" w:eastAsia="Times New Roman" w:hAnsi="Times New Roman"/>
          <w:color w:val="000000" w:themeColor="text1"/>
          <w:sz w:val="24"/>
          <w:szCs w:val="24"/>
          <w:lang w:eastAsia="pt-BR"/>
        </w:rPr>
        <w:t>Surg</w:t>
      </w:r>
      <w:proofErr w:type="spellEnd"/>
      <w:r w:rsidRPr="007D4BD8">
        <w:rPr>
          <w:rFonts w:ascii="Times New Roman" w:eastAsia="Times New Roman" w:hAnsi="Times New Roman"/>
          <w:color w:val="000000" w:themeColor="text1"/>
          <w:sz w:val="24"/>
          <w:szCs w:val="24"/>
          <w:lang w:eastAsia="pt-BR"/>
        </w:rPr>
        <w:t>.</w:t>
      </w:r>
      <w:r w:rsidR="00DB15D7" w:rsidRPr="007D4BD8">
        <w:rPr>
          <w:rFonts w:ascii="Times New Roman" w:eastAsia="Times New Roman" w:hAnsi="Times New Roman"/>
          <w:color w:val="000000" w:themeColor="text1"/>
          <w:sz w:val="24"/>
          <w:szCs w:val="24"/>
          <w:lang w:eastAsia="pt-BR"/>
        </w:rPr>
        <w:t xml:space="preserve"> </w:t>
      </w:r>
      <w:r w:rsidRPr="007D4BD8">
        <w:rPr>
          <w:rFonts w:ascii="Times New Roman" w:eastAsia="Times New Roman" w:hAnsi="Times New Roman"/>
          <w:color w:val="000000" w:themeColor="text1"/>
          <w:sz w:val="24"/>
          <w:szCs w:val="24"/>
          <w:lang w:eastAsia="pt-BR"/>
        </w:rPr>
        <w:t>2002;59:428–429.</w:t>
      </w:r>
    </w:p>
    <w:p w:rsidR="00BD52FA" w:rsidRPr="007D4BD8" w:rsidRDefault="00AD0142" w:rsidP="007D4BD8">
      <w:pPr>
        <w:pStyle w:val="PargrafodaLista"/>
        <w:numPr>
          <w:ilvl w:val="0"/>
          <w:numId w:val="1"/>
        </w:numPr>
        <w:shd w:val="clear" w:color="auto" w:fill="FFFFFF"/>
        <w:spacing w:before="40" w:after="40" w:line="434" w:lineRule="atLeast"/>
        <w:ind w:left="0"/>
        <w:rPr>
          <w:rFonts w:ascii="Times New Roman" w:eastAsia="Times New Roman" w:hAnsi="Times New Roman"/>
          <w:color w:val="000000" w:themeColor="text1"/>
          <w:sz w:val="24"/>
          <w:szCs w:val="24"/>
          <w:lang w:val="en-US" w:eastAsia="pt-BR"/>
        </w:rPr>
      </w:pPr>
      <w:proofErr w:type="spellStart"/>
      <w:r w:rsidRPr="007D4BD8">
        <w:rPr>
          <w:rFonts w:ascii="Times New Roman" w:eastAsia="Times New Roman" w:hAnsi="Times New Roman"/>
          <w:color w:val="000000" w:themeColor="text1"/>
          <w:sz w:val="24"/>
          <w:szCs w:val="24"/>
          <w:lang w:val="en-US" w:eastAsia="pt-BR"/>
        </w:rPr>
        <w:t>Mouret</w:t>
      </w:r>
      <w:proofErr w:type="spellEnd"/>
      <w:r w:rsidRPr="007D4BD8">
        <w:rPr>
          <w:rFonts w:ascii="Times New Roman" w:eastAsia="Times New Roman" w:hAnsi="Times New Roman"/>
          <w:color w:val="000000" w:themeColor="text1"/>
          <w:sz w:val="24"/>
          <w:szCs w:val="24"/>
          <w:lang w:val="en-US" w:eastAsia="pt-BR"/>
        </w:rPr>
        <w:t xml:space="preserve"> P, Francois Y, </w:t>
      </w:r>
      <w:proofErr w:type="spellStart"/>
      <w:r w:rsidRPr="007D4BD8">
        <w:rPr>
          <w:rFonts w:ascii="Times New Roman" w:eastAsia="Times New Roman" w:hAnsi="Times New Roman"/>
          <w:color w:val="000000" w:themeColor="text1"/>
          <w:sz w:val="24"/>
          <w:szCs w:val="24"/>
          <w:lang w:val="en-US" w:eastAsia="pt-BR"/>
        </w:rPr>
        <w:t>Vignal</w:t>
      </w:r>
      <w:proofErr w:type="spellEnd"/>
      <w:r w:rsidRPr="007D4BD8">
        <w:rPr>
          <w:rFonts w:ascii="Times New Roman" w:eastAsia="Times New Roman" w:hAnsi="Times New Roman"/>
          <w:color w:val="000000" w:themeColor="text1"/>
          <w:sz w:val="24"/>
          <w:szCs w:val="24"/>
          <w:lang w:val="en-US" w:eastAsia="pt-BR"/>
        </w:rPr>
        <w:t xml:space="preserve"> J, Barth X, Lombard-</w:t>
      </w:r>
      <w:proofErr w:type="spellStart"/>
      <w:r w:rsidRPr="007D4BD8">
        <w:rPr>
          <w:rFonts w:ascii="Times New Roman" w:eastAsia="Times New Roman" w:hAnsi="Times New Roman"/>
          <w:color w:val="000000" w:themeColor="text1"/>
          <w:sz w:val="24"/>
          <w:szCs w:val="24"/>
          <w:lang w:val="en-US" w:eastAsia="pt-BR"/>
        </w:rPr>
        <w:t>Platet</w:t>
      </w:r>
      <w:proofErr w:type="spellEnd"/>
      <w:r w:rsidRPr="007D4BD8">
        <w:rPr>
          <w:rFonts w:ascii="Times New Roman" w:eastAsia="Times New Roman" w:hAnsi="Times New Roman"/>
          <w:color w:val="000000" w:themeColor="text1"/>
          <w:sz w:val="24"/>
          <w:szCs w:val="24"/>
          <w:lang w:val="en-US" w:eastAsia="pt-BR"/>
        </w:rPr>
        <w:t xml:space="preserve"> R. Laparoscopic treatment of perforated peptic ulcer. </w:t>
      </w:r>
      <w:proofErr w:type="spellStart"/>
      <w:r w:rsidRPr="007D4BD8">
        <w:rPr>
          <w:rFonts w:ascii="Times New Roman" w:eastAsia="Times New Roman" w:hAnsi="Times New Roman"/>
          <w:color w:val="000000" w:themeColor="text1"/>
          <w:sz w:val="24"/>
          <w:szCs w:val="24"/>
          <w:lang w:eastAsia="pt-BR"/>
        </w:rPr>
        <w:t>Br</w:t>
      </w:r>
      <w:proofErr w:type="spellEnd"/>
      <w:r w:rsidRPr="007D4BD8">
        <w:rPr>
          <w:rFonts w:ascii="Times New Roman" w:eastAsia="Times New Roman" w:hAnsi="Times New Roman"/>
          <w:color w:val="000000" w:themeColor="text1"/>
          <w:sz w:val="24"/>
          <w:szCs w:val="24"/>
          <w:lang w:eastAsia="pt-BR"/>
        </w:rPr>
        <w:t xml:space="preserve"> J </w:t>
      </w:r>
      <w:proofErr w:type="spellStart"/>
      <w:r w:rsidRPr="007D4BD8">
        <w:rPr>
          <w:rFonts w:ascii="Times New Roman" w:eastAsia="Times New Roman" w:hAnsi="Times New Roman"/>
          <w:color w:val="000000" w:themeColor="text1"/>
          <w:sz w:val="24"/>
          <w:szCs w:val="24"/>
          <w:lang w:eastAsia="pt-BR"/>
        </w:rPr>
        <w:t>Surg</w:t>
      </w:r>
      <w:proofErr w:type="spellEnd"/>
      <w:r w:rsidRPr="007D4BD8">
        <w:rPr>
          <w:rFonts w:ascii="Times New Roman" w:eastAsia="Times New Roman" w:hAnsi="Times New Roman"/>
          <w:color w:val="000000" w:themeColor="text1"/>
          <w:sz w:val="24"/>
          <w:szCs w:val="24"/>
          <w:lang w:eastAsia="pt-BR"/>
        </w:rPr>
        <w:t>. </w:t>
      </w:r>
      <w:r w:rsidR="009406B8" w:rsidRPr="007D4BD8">
        <w:rPr>
          <w:rFonts w:ascii="Times New Roman" w:eastAsia="Times New Roman" w:hAnsi="Times New Roman"/>
          <w:color w:val="000000" w:themeColor="text1"/>
          <w:sz w:val="24"/>
          <w:szCs w:val="24"/>
          <w:lang w:eastAsia="pt-BR"/>
        </w:rPr>
        <w:t xml:space="preserve">1990; </w:t>
      </w:r>
      <w:r w:rsidRPr="007D4BD8">
        <w:rPr>
          <w:rFonts w:ascii="Times New Roman" w:eastAsia="Times New Roman" w:hAnsi="Times New Roman"/>
          <w:color w:val="000000" w:themeColor="text1"/>
          <w:sz w:val="24"/>
          <w:szCs w:val="24"/>
          <w:lang w:eastAsia="pt-BR"/>
        </w:rPr>
        <w:t>77:1006. </w:t>
      </w:r>
    </w:p>
    <w:p w:rsidR="008764E4" w:rsidRPr="007D4BD8" w:rsidRDefault="00BD52FA" w:rsidP="007D4BD8">
      <w:pPr>
        <w:pStyle w:val="PargrafodaLista"/>
        <w:numPr>
          <w:ilvl w:val="0"/>
          <w:numId w:val="1"/>
        </w:numPr>
        <w:shd w:val="clear" w:color="auto" w:fill="FFFFFF"/>
        <w:spacing w:before="40" w:after="40" w:line="434" w:lineRule="atLeast"/>
        <w:ind w:left="0"/>
        <w:rPr>
          <w:rStyle w:val="refauthors"/>
          <w:rFonts w:ascii="Times New Roman" w:eastAsia="Times New Roman" w:hAnsi="Times New Roman"/>
          <w:color w:val="000000" w:themeColor="text1"/>
          <w:sz w:val="24"/>
          <w:szCs w:val="24"/>
          <w:lang w:eastAsia="pt-BR"/>
        </w:rPr>
      </w:pPr>
      <w:r w:rsidRPr="007D4BD8">
        <w:rPr>
          <w:rFonts w:ascii="Times New Roman" w:hAnsi="Times New Roman"/>
          <w:color w:val="000000" w:themeColor="text1"/>
          <w:sz w:val="24"/>
          <w:szCs w:val="24"/>
        </w:rPr>
        <w:t>SABISTON JR., D.C., TOWNSEND, M. C. Tratado de Cirurgia. 19</w:t>
      </w:r>
      <w:r w:rsidR="00DB15D7" w:rsidRPr="007D4BD8">
        <w:rPr>
          <w:rFonts w:ascii="Times New Roman" w:hAnsi="Times New Roman"/>
          <w:color w:val="000000" w:themeColor="text1"/>
          <w:sz w:val="24"/>
          <w:szCs w:val="24"/>
        </w:rPr>
        <w:t>ª ed. Rio de Janeiro: Elsevier,</w:t>
      </w:r>
      <w:r w:rsidR="009406B8" w:rsidRPr="007D4BD8">
        <w:rPr>
          <w:rFonts w:ascii="Times New Roman" w:hAnsi="Times New Roman"/>
          <w:color w:val="000000" w:themeColor="text1"/>
          <w:sz w:val="24"/>
          <w:szCs w:val="24"/>
        </w:rPr>
        <w:t xml:space="preserve"> </w:t>
      </w:r>
      <w:r w:rsidRPr="007D4BD8">
        <w:rPr>
          <w:rFonts w:ascii="Times New Roman" w:hAnsi="Times New Roman"/>
          <w:color w:val="000000" w:themeColor="text1"/>
          <w:sz w:val="24"/>
          <w:szCs w:val="24"/>
        </w:rPr>
        <w:t>2015.</w:t>
      </w:r>
    </w:p>
    <w:p w:rsidR="008764E4" w:rsidRPr="007D4BD8" w:rsidRDefault="0004211F" w:rsidP="007D4BD8">
      <w:pPr>
        <w:pStyle w:val="PargrafodaLista"/>
        <w:numPr>
          <w:ilvl w:val="0"/>
          <w:numId w:val="1"/>
        </w:numPr>
        <w:spacing w:before="40" w:after="40" w:line="240" w:lineRule="auto"/>
        <w:ind w:left="0"/>
        <w:rPr>
          <w:rStyle w:val="refpages"/>
          <w:rFonts w:ascii="Times New Roman" w:hAnsi="Times New Roman"/>
          <w:color w:val="000000" w:themeColor="text1"/>
          <w:sz w:val="24"/>
          <w:szCs w:val="24"/>
          <w:shd w:val="clear" w:color="auto" w:fill="FFFFFF"/>
          <w:lang w:val="en-US"/>
        </w:rPr>
      </w:pPr>
      <w:r w:rsidRPr="007D4BD8">
        <w:rPr>
          <w:rStyle w:val="refauthors"/>
          <w:rFonts w:ascii="Times New Roman" w:hAnsi="Times New Roman"/>
          <w:color w:val="000000" w:themeColor="text1"/>
          <w:sz w:val="24"/>
          <w:szCs w:val="24"/>
          <w:shd w:val="clear" w:color="auto" w:fill="FFFFFF"/>
          <w:lang w:val="en-US"/>
        </w:rPr>
        <w:t xml:space="preserve">Turner, W.W. Jr., Thompson, W.M. Jr., and </w:t>
      </w:r>
      <w:proofErr w:type="spellStart"/>
      <w:r w:rsidRPr="007D4BD8">
        <w:rPr>
          <w:rStyle w:val="refauthors"/>
          <w:rFonts w:ascii="Times New Roman" w:hAnsi="Times New Roman"/>
          <w:color w:val="000000" w:themeColor="text1"/>
          <w:sz w:val="24"/>
          <w:szCs w:val="24"/>
          <w:shd w:val="clear" w:color="auto" w:fill="FFFFFF"/>
          <w:lang w:val="en-US"/>
        </w:rPr>
        <w:t>Thal</w:t>
      </w:r>
      <w:proofErr w:type="spellEnd"/>
      <w:r w:rsidRPr="007D4BD8">
        <w:rPr>
          <w:rStyle w:val="refauthors"/>
          <w:rFonts w:ascii="Times New Roman" w:hAnsi="Times New Roman"/>
          <w:color w:val="000000" w:themeColor="text1"/>
          <w:sz w:val="24"/>
          <w:szCs w:val="24"/>
          <w:shd w:val="clear" w:color="auto" w:fill="FFFFFF"/>
          <w:lang w:val="en-US"/>
        </w:rPr>
        <w:t>, E.R.</w:t>
      </w:r>
      <w:r w:rsidRPr="007D4BD8">
        <w:rPr>
          <w:rStyle w:val="apple-converted-space"/>
          <w:rFonts w:ascii="Times New Roman" w:hAnsi="Times New Roman"/>
          <w:color w:val="000000" w:themeColor="text1"/>
          <w:sz w:val="24"/>
          <w:szCs w:val="24"/>
          <w:shd w:val="clear" w:color="auto" w:fill="FFFFFF"/>
          <w:lang w:val="en-US"/>
        </w:rPr>
        <w:t> </w:t>
      </w:r>
      <w:r w:rsidRPr="007D4BD8">
        <w:rPr>
          <w:rStyle w:val="reftitle"/>
          <w:rFonts w:ascii="Times New Roman" w:hAnsi="Times New Roman"/>
          <w:bCs/>
          <w:color w:val="000000" w:themeColor="text1"/>
          <w:sz w:val="24"/>
          <w:szCs w:val="24"/>
          <w:shd w:val="clear" w:color="auto" w:fill="FFFFFF"/>
          <w:lang w:val="en-US"/>
        </w:rPr>
        <w:t>Perforated gastric ulcers. A plea for management by simple closures.</w:t>
      </w:r>
      <w:r w:rsidRPr="007D4BD8">
        <w:rPr>
          <w:rStyle w:val="apple-converted-space"/>
          <w:rFonts w:ascii="Times New Roman" w:hAnsi="Times New Roman"/>
          <w:bCs/>
          <w:color w:val="000000" w:themeColor="text1"/>
          <w:sz w:val="24"/>
          <w:szCs w:val="24"/>
          <w:shd w:val="clear" w:color="auto" w:fill="FFFFFF"/>
          <w:lang w:val="en-US"/>
        </w:rPr>
        <w:t> </w:t>
      </w:r>
      <w:r w:rsidRPr="007D4BD8">
        <w:rPr>
          <w:rStyle w:val="refseriestitle"/>
          <w:rFonts w:ascii="Times New Roman" w:hAnsi="Times New Roman"/>
          <w:i/>
          <w:iCs/>
          <w:color w:val="000000" w:themeColor="text1"/>
          <w:sz w:val="24"/>
          <w:szCs w:val="24"/>
          <w:shd w:val="clear" w:color="auto" w:fill="FFFFFF"/>
          <w:lang w:val="en-US"/>
        </w:rPr>
        <w:t>Arch Surg</w:t>
      </w:r>
      <w:r w:rsidRPr="007D4BD8">
        <w:rPr>
          <w:rFonts w:ascii="Times New Roman" w:hAnsi="Times New Roman"/>
          <w:color w:val="000000" w:themeColor="text1"/>
          <w:sz w:val="24"/>
          <w:szCs w:val="24"/>
          <w:shd w:val="clear" w:color="auto" w:fill="FFFFFF"/>
          <w:lang w:val="en-US"/>
        </w:rPr>
        <w:t>.</w:t>
      </w:r>
      <w:r w:rsidRPr="007D4BD8">
        <w:rPr>
          <w:rStyle w:val="apple-converted-space"/>
          <w:rFonts w:ascii="Times New Roman" w:hAnsi="Times New Roman"/>
          <w:color w:val="000000" w:themeColor="text1"/>
          <w:sz w:val="24"/>
          <w:szCs w:val="24"/>
          <w:shd w:val="clear" w:color="auto" w:fill="FFFFFF"/>
          <w:lang w:val="en-US"/>
        </w:rPr>
        <w:t> </w:t>
      </w:r>
      <w:r w:rsidRPr="007D4BD8">
        <w:rPr>
          <w:rStyle w:val="refseriesdate"/>
          <w:rFonts w:ascii="Times New Roman" w:hAnsi="Times New Roman"/>
          <w:color w:val="000000" w:themeColor="text1"/>
          <w:sz w:val="24"/>
          <w:szCs w:val="24"/>
          <w:shd w:val="clear" w:color="auto" w:fill="FFFFFF"/>
          <w:lang w:val="en-US"/>
        </w:rPr>
        <w:t>1988</w:t>
      </w:r>
      <w:r w:rsidRPr="007D4BD8">
        <w:rPr>
          <w:rFonts w:ascii="Times New Roman" w:hAnsi="Times New Roman"/>
          <w:color w:val="000000" w:themeColor="text1"/>
          <w:sz w:val="24"/>
          <w:szCs w:val="24"/>
          <w:shd w:val="clear" w:color="auto" w:fill="FFFFFF"/>
          <w:lang w:val="en-US"/>
        </w:rPr>
        <w:t>;</w:t>
      </w:r>
      <w:r w:rsidRPr="007D4BD8">
        <w:rPr>
          <w:rStyle w:val="apple-converted-space"/>
          <w:rFonts w:ascii="Times New Roman" w:hAnsi="Times New Roman"/>
          <w:color w:val="000000" w:themeColor="text1"/>
          <w:sz w:val="24"/>
          <w:szCs w:val="24"/>
          <w:shd w:val="clear" w:color="auto" w:fill="FFFFFF"/>
          <w:lang w:val="en-US"/>
        </w:rPr>
        <w:t> </w:t>
      </w:r>
      <w:r w:rsidRPr="007D4BD8">
        <w:rPr>
          <w:rStyle w:val="refseriesvolume"/>
          <w:rFonts w:ascii="Times New Roman" w:hAnsi="Times New Roman"/>
          <w:color w:val="000000" w:themeColor="text1"/>
          <w:sz w:val="24"/>
          <w:szCs w:val="24"/>
          <w:shd w:val="clear" w:color="auto" w:fill="FFFFFF"/>
          <w:lang w:val="en-US"/>
        </w:rPr>
        <w:t>123</w:t>
      </w:r>
      <w:r w:rsidRPr="007D4BD8">
        <w:rPr>
          <w:rFonts w:ascii="Times New Roman" w:hAnsi="Times New Roman"/>
          <w:color w:val="000000" w:themeColor="text1"/>
          <w:sz w:val="24"/>
          <w:szCs w:val="24"/>
          <w:shd w:val="clear" w:color="auto" w:fill="FFFFFF"/>
          <w:lang w:val="en-US"/>
        </w:rPr>
        <w:t>:</w:t>
      </w:r>
      <w:r w:rsidRPr="007D4BD8">
        <w:rPr>
          <w:rStyle w:val="apple-converted-space"/>
          <w:rFonts w:ascii="Times New Roman" w:hAnsi="Times New Roman"/>
          <w:color w:val="000000" w:themeColor="text1"/>
          <w:sz w:val="24"/>
          <w:szCs w:val="24"/>
          <w:shd w:val="clear" w:color="auto" w:fill="FFFFFF"/>
          <w:lang w:val="en-US"/>
        </w:rPr>
        <w:t> </w:t>
      </w:r>
      <w:r w:rsidRPr="007D4BD8">
        <w:rPr>
          <w:rStyle w:val="refpages"/>
          <w:rFonts w:ascii="Times New Roman" w:hAnsi="Times New Roman"/>
          <w:color w:val="000000" w:themeColor="text1"/>
          <w:sz w:val="24"/>
          <w:szCs w:val="24"/>
          <w:shd w:val="clear" w:color="auto" w:fill="FFFFFF"/>
          <w:lang w:val="en-US"/>
        </w:rPr>
        <w:t>960–964.</w:t>
      </w:r>
    </w:p>
    <w:p w:rsidR="008764E4" w:rsidRPr="007D4BD8" w:rsidRDefault="0004211F" w:rsidP="007D4BD8">
      <w:pPr>
        <w:pStyle w:val="PargrafodaLista"/>
        <w:numPr>
          <w:ilvl w:val="0"/>
          <w:numId w:val="1"/>
        </w:numPr>
        <w:spacing w:before="40" w:after="40" w:line="240" w:lineRule="auto"/>
        <w:ind w:left="0"/>
        <w:rPr>
          <w:rStyle w:val="refpages"/>
          <w:rFonts w:ascii="Times New Roman" w:hAnsi="Times New Roman"/>
          <w:color w:val="000000" w:themeColor="text1"/>
          <w:sz w:val="24"/>
          <w:szCs w:val="24"/>
          <w:shd w:val="clear" w:color="auto" w:fill="FFFFFF"/>
          <w:lang w:val="en-US"/>
        </w:rPr>
      </w:pPr>
      <w:proofErr w:type="spellStart"/>
      <w:r w:rsidRPr="007D4BD8">
        <w:rPr>
          <w:rStyle w:val="refauthors"/>
          <w:rFonts w:ascii="Times New Roman" w:hAnsi="Times New Roman"/>
          <w:color w:val="000000" w:themeColor="text1"/>
          <w:sz w:val="24"/>
          <w:szCs w:val="24"/>
          <w:shd w:val="clear" w:color="auto" w:fill="FFFFFF"/>
          <w:lang w:val="en-US"/>
        </w:rPr>
        <w:t>Lunevicius</w:t>
      </w:r>
      <w:proofErr w:type="spellEnd"/>
      <w:r w:rsidRPr="007D4BD8">
        <w:rPr>
          <w:rStyle w:val="refauthors"/>
          <w:rFonts w:ascii="Times New Roman" w:hAnsi="Times New Roman"/>
          <w:color w:val="000000" w:themeColor="text1"/>
          <w:sz w:val="24"/>
          <w:szCs w:val="24"/>
          <w:shd w:val="clear" w:color="auto" w:fill="FFFFFF"/>
          <w:lang w:val="en-US"/>
        </w:rPr>
        <w:t xml:space="preserve">, R. and </w:t>
      </w:r>
      <w:proofErr w:type="spellStart"/>
      <w:r w:rsidRPr="007D4BD8">
        <w:rPr>
          <w:rStyle w:val="refauthors"/>
          <w:rFonts w:ascii="Times New Roman" w:hAnsi="Times New Roman"/>
          <w:color w:val="000000" w:themeColor="text1"/>
          <w:sz w:val="24"/>
          <w:szCs w:val="24"/>
          <w:shd w:val="clear" w:color="auto" w:fill="FFFFFF"/>
          <w:lang w:val="en-US"/>
        </w:rPr>
        <w:t>Morkevicius</w:t>
      </w:r>
      <w:proofErr w:type="spellEnd"/>
      <w:r w:rsidRPr="007D4BD8">
        <w:rPr>
          <w:rStyle w:val="refauthors"/>
          <w:rFonts w:ascii="Times New Roman" w:hAnsi="Times New Roman"/>
          <w:color w:val="000000" w:themeColor="text1"/>
          <w:sz w:val="24"/>
          <w:szCs w:val="24"/>
          <w:shd w:val="clear" w:color="auto" w:fill="FFFFFF"/>
          <w:lang w:val="en-US"/>
        </w:rPr>
        <w:t>, M.</w:t>
      </w:r>
      <w:r w:rsidRPr="007D4BD8">
        <w:rPr>
          <w:rStyle w:val="apple-converted-space"/>
          <w:rFonts w:ascii="Times New Roman" w:hAnsi="Times New Roman"/>
          <w:color w:val="000000" w:themeColor="text1"/>
          <w:sz w:val="24"/>
          <w:szCs w:val="24"/>
          <w:shd w:val="clear" w:color="auto" w:fill="FFFFFF"/>
          <w:lang w:val="en-US"/>
        </w:rPr>
        <w:t> </w:t>
      </w:r>
      <w:r w:rsidRPr="007D4BD8">
        <w:rPr>
          <w:rStyle w:val="reftitle"/>
          <w:rFonts w:ascii="Times New Roman" w:hAnsi="Times New Roman"/>
          <w:bCs/>
          <w:color w:val="000000" w:themeColor="text1"/>
          <w:sz w:val="24"/>
          <w:szCs w:val="24"/>
          <w:shd w:val="clear" w:color="auto" w:fill="FFFFFF"/>
          <w:lang w:val="en-US"/>
        </w:rPr>
        <w:t>Management strategies, early results, benefits, and risk factors of laparoscopic repair of perforated peptic ulcer.</w:t>
      </w:r>
      <w:r w:rsidRPr="007D4BD8">
        <w:rPr>
          <w:rStyle w:val="apple-converted-space"/>
          <w:rFonts w:ascii="Times New Roman" w:hAnsi="Times New Roman"/>
          <w:bCs/>
          <w:color w:val="000000" w:themeColor="text1"/>
          <w:sz w:val="24"/>
          <w:szCs w:val="24"/>
          <w:shd w:val="clear" w:color="auto" w:fill="FFFFFF"/>
          <w:lang w:val="en-US"/>
        </w:rPr>
        <w:t> </w:t>
      </w:r>
      <w:r w:rsidRPr="007D4BD8">
        <w:rPr>
          <w:rStyle w:val="refseriestitle"/>
          <w:rFonts w:ascii="Times New Roman" w:hAnsi="Times New Roman"/>
          <w:i/>
          <w:iCs/>
          <w:color w:val="000000" w:themeColor="text1"/>
          <w:sz w:val="24"/>
          <w:szCs w:val="24"/>
          <w:shd w:val="clear" w:color="auto" w:fill="FFFFFF"/>
          <w:lang w:val="en-US"/>
        </w:rPr>
        <w:t>World J Surg</w:t>
      </w:r>
      <w:r w:rsidRPr="007D4BD8">
        <w:rPr>
          <w:rFonts w:ascii="Times New Roman" w:hAnsi="Times New Roman"/>
          <w:color w:val="000000" w:themeColor="text1"/>
          <w:sz w:val="24"/>
          <w:szCs w:val="24"/>
          <w:shd w:val="clear" w:color="auto" w:fill="FFFFFF"/>
          <w:lang w:val="en-US"/>
        </w:rPr>
        <w:t>.</w:t>
      </w:r>
      <w:r w:rsidRPr="007D4BD8">
        <w:rPr>
          <w:rStyle w:val="apple-converted-space"/>
          <w:rFonts w:ascii="Times New Roman" w:hAnsi="Times New Roman"/>
          <w:color w:val="000000" w:themeColor="text1"/>
          <w:sz w:val="24"/>
          <w:szCs w:val="24"/>
          <w:shd w:val="clear" w:color="auto" w:fill="FFFFFF"/>
          <w:lang w:val="en-US"/>
        </w:rPr>
        <w:t> </w:t>
      </w:r>
      <w:r w:rsidRPr="007D4BD8">
        <w:rPr>
          <w:rStyle w:val="refseriesdate"/>
          <w:rFonts w:ascii="Times New Roman" w:hAnsi="Times New Roman"/>
          <w:color w:val="000000" w:themeColor="text1"/>
          <w:sz w:val="24"/>
          <w:szCs w:val="24"/>
          <w:shd w:val="clear" w:color="auto" w:fill="FFFFFF"/>
          <w:lang w:val="en-US"/>
        </w:rPr>
        <w:t>2005</w:t>
      </w:r>
      <w:r w:rsidRPr="007D4BD8">
        <w:rPr>
          <w:rFonts w:ascii="Times New Roman" w:hAnsi="Times New Roman"/>
          <w:color w:val="000000" w:themeColor="text1"/>
          <w:sz w:val="24"/>
          <w:szCs w:val="24"/>
          <w:shd w:val="clear" w:color="auto" w:fill="FFFFFF"/>
          <w:lang w:val="en-US"/>
        </w:rPr>
        <w:t>;</w:t>
      </w:r>
      <w:r w:rsidRPr="007D4BD8">
        <w:rPr>
          <w:rStyle w:val="apple-converted-space"/>
          <w:rFonts w:ascii="Times New Roman" w:hAnsi="Times New Roman"/>
          <w:color w:val="000000" w:themeColor="text1"/>
          <w:sz w:val="24"/>
          <w:szCs w:val="24"/>
          <w:shd w:val="clear" w:color="auto" w:fill="FFFFFF"/>
          <w:lang w:val="en-US"/>
        </w:rPr>
        <w:t> </w:t>
      </w:r>
      <w:r w:rsidRPr="007D4BD8">
        <w:rPr>
          <w:rStyle w:val="refseriesvolume"/>
          <w:rFonts w:ascii="Times New Roman" w:hAnsi="Times New Roman"/>
          <w:color w:val="000000" w:themeColor="text1"/>
          <w:sz w:val="24"/>
          <w:szCs w:val="24"/>
          <w:shd w:val="clear" w:color="auto" w:fill="FFFFFF"/>
          <w:lang w:val="en-US"/>
        </w:rPr>
        <w:t>29</w:t>
      </w:r>
      <w:r w:rsidRPr="007D4BD8">
        <w:rPr>
          <w:rFonts w:ascii="Times New Roman" w:hAnsi="Times New Roman"/>
          <w:color w:val="000000" w:themeColor="text1"/>
          <w:sz w:val="24"/>
          <w:szCs w:val="24"/>
          <w:shd w:val="clear" w:color="auto" w:fill="FFFFFF"/>
          <w:lang w:val="en-US"/>
        </w:rPr>
        <w:t>:</w:t>
      </w:r>
      <w:r w:rsidRPr="007D4BD8">
        <w:rPr>
          <w:rStyle w:val="apple-converted-space"/>
          <w:rFonts w:ascii="Times New Roman" w:hAnsi="Times New Roman"/>
          <w:color w:val="000000" w:themeColor="text1"/>
          <w:sz w:val="24"/>
          <w:szCs w:val="24"/>
          <w:shd w:val="clear" w:color="auto" w:fill="FFFFFF"/>
          <w:lang w:val="en-US"/>
        </w:rPr>
        <w:t> </w:t>
      </w:r>
      <w:r w:rsidRPr="007D4BD8">
        <w:rPr>
          <w:rStyle w:val="refpages"/>
          <w:rFonts w:ascii="Times New Roman" w:hAnsi="Times New Roman"/>
          <w:color w:val="000000" w:themeColor="text1"/>
          <w:sz w:val="24"/>
          <w:szCs w:val="24"/>
          <w:shd w:val="clear" w:color="auto" w:fill="FFFFFF"/>
          <w:lang w:val="en-US"/>
        </w:rPr>
        <w:t>1299–1310.</w:t>
      </w:r>
    </w:p>
    <w:p w:rsidR="008764E4" w:rsidRPr="007D4BD8" w:rsidRDefault="0004211F" w:rsidP="007D4BD8">
      <w:pPr>
        <w:pStyle w:val="PargrafodaLista"/>
        <w:numPr>
          <w:ilvl w:val="0"/>
          <w:numId w:val="1"/>
        </w:numPr>
        <w:spacing w:before="40" w:after="40" w:line="240" w:lineRule="auto"/>
        <w:ind w:left="0"/>
        <w:rPr>
          <w:rStyle w:val="refpages"/>
          <w:rFonts w:ascii="Times New Roman" w:hAnsi="Times New Roman"/>
          <w:color w:val="000000" w:themeColor="text1"/>
          <w:sz w:val="24"/>
          <w:szCs w:val="24"/>
          <w:shd w:val="clear" w:color="auto" w:fill="FFFFFF"/>
          <w:lang w:val="en-US"/>
        </w:rPr>
      </w:pPr>
      <w:proofErr w:type="spellStart"/>
      <w:r w:rsidRPr="007D4BD8">
        <w:rPr>
          <w:rStyle w:val="refauthors"/>
          <w:rFonts w:ascii="Times New Roman" w:hAnsi="Times New Roman"/>
          <w:color w:val="000000" w:themeColor="text1"/>
          <w:sz w:val="24"/>
          <w:szCs w:val="24"/>
          <w:shd w:val="clear" w:color="auto" w:fill="FFFFFF"/>
          <w:lang w:val="en-US"/>
        </w:rPr>
        <w:t>Ates</w:t>
      </w:r>
      <w:proofErr w:type="spellEnd"/>
      <w:r w:rsidRPr="007D4BD8">
        <w:rPr>
          <w:rStyle w:val="refauthors"/>
          <w:rFonts w:ascii="Times New Roman" w:hAnsi="Times New Roman"/>
          <w:color w:val="000000" w:themeColor="text1"/>
          <w:sz w:val="24"/>
          <w:szCs w:val="24"/>
          <w:shd w:val="clear" w:color="auto" w:fill="FFFFFF"/>
          <w:lang w:val="en-US"/>
        </w:rPr>
        <w:t xml:space="preserve">, M. and </w:t>
      </w:r>
      <w:proofErr w:type="spellStart"/>
      <w:r w:rsidRPr="007D4BD8">
        <w:rPr>
          <w:rStyle w:val="refauthors"/>
          <w:rFonts w:ascii="Times New Roman" w:hAnsi="Times New Roman"/>
          <w:color w:val="000000" w:themeColor="text1"/>
          <w:sz w:val="24"/>
          <w:szCs w:val="24"/>
          <w:shd w:val="clear" w:color="auto" w:fill="FFFFFF"/>
          <w:lang w:val="en-US"/>
        </w:rPr>
        <w:t>Dirican</w:t>
      </w:r>
      <w:proofErr w:type="spellEnd"/>
      <w:r w:rsidRPr="007D4BD8">
        <w:rPr>
          <w:rStyle w:val="refauthors"/>
          <w:rFonts w:ascii="Times New Roman" w:hAnsi="Times New Roman"/>
          <w:color w:val="000000" w:themeColor="text1"/>
          <w:sz w:val="24"/>
          <w:szCs w:val="24"/>
          <w:shd w:val="clear" w:color="auto" w:fill="FFFFFF"/>
          <w:lang w:val="en-US"/>
        </w:rPr>
        <w:t>, A.</w:t>
      </w:r>
      <w:r w:rsidRPr="007D4BD8">
        <w:rPr>
          <w:rStyle w:val="apple-converted-space"/>
          <w:rFonts w:ascii="Times New Roman" w:hAnsi="Times New Roman"/>
          <w:color w:val="000000" w:themeColor="text1"/>
          <w:sz w:val="24"/>
          <w:szCs w:val="24"/>
          <w:shd w:val="clear" w:color="auto" w:fill="FFFFFF"/>
          <w:lang w:val="en-US"/>
        </w:rPr>
        <w:t> </w:t>
      </w:r>
      <w:r w:rsidRPr="007D4BD8">
        <w:rPr>
          <w:rStyle w:val="reftitle"/>
          <w:rFonts w:ascii="Times New Roman" w:hAnsi="Times New Roman"/>
          <w:bCs/>
          <w:color w:val="000000" w:themeColor="text1"/>
          <w:sz w:val="24"/>
          <w:szCs w:val="24"/>
          <w:shd w:val="clear" w:color="auto" w:fill="FFFFFF"/>
          <w:lang w:val="en-US"/>
        </w:rPr>
        <w:t>The simple suture laparoscopic repair of peptic ulcer perforation without an omental patch.</w:t>
      </w:r>
      <w:r w:rsidRPr="007D4BD8">
        <w:rPr>
          <w:rStyle w:val="apple-converted-space"/>
          <w:rFonts w:ascii="Times New Roman" w:hAnsi="Times New Roman"/>
          <w:bCs/>
          <w:color w:val="000000" w:themeColor="text1"/>
          <w:sz w:val="24"/>
          <w:szCs w:val="24"/>
          <w:shd w:val="clear" w:color="auto" w:fill="FFFFFF"/>
          <w:lang w:val="en-US"/>
        </w:rPr>
        <w:t> </w:t>
      </w:r>
      <w:proofErr w:type="spellStart"/>
      <w:r w:rsidRPr="007D4BD8">
        <w:rPr>
          <w:rStyle w:val="refseriestitle"/>
          <w:rFonts w:ascii="Times New Roman" w:hAnsi="Times New Roman"/>
          <w:i/>
          <w:iCs/>
          <w:color w:val="000000" w:themeColor="text1"/>
          <w:sz w:val="24"/>
          <w:szCs w:val="24"/>
          <w:shd w:val="clear" w:color="auto" w:fill="FFFFFF"/>
          <w:lang w:val="en-US"/>
        </w:rPr>
        <w:t>Surg</w:t>
      </w:r>
      <w:proofErr w:type="spellEnd"/>
      <w:r w:rsidRPr="007D4BD8">
        <w:rPr>
          <w:rStyle w:val="refseriestitle"/>
          <w:rFonts w:ascii="Times New Roman" w:hAnsi="Times New Roman"/>
          <w:i/>
          <w:iCs/>
          <w:color w:val="000000" w:themeColor="text1"/>
          <w:sz w:val="24"/>
          <w:szCs w:val="24"/>
          <w:shd w:val="clear" w:color="auto" w:fill="FFFFFF"/>
          <w:lang w:val="en-US"/>
        </w:rPr>
        <w:t xml:space="preserve"> </w:t>
      </w:r>
      <w:proofErr w:type="spellStart"/>
      <w:r w:rsidRPr="007D4BD8">
        <w:rPr>
          <w:rStyle w:val="refseriestitle"/>
          <w:rFonts w:ascii="Times New Roman" w:hAnsi="Times New Roman"/>
          <w:i/>
          <w:iCs/>
          <w:color w:val="000000" w:themeColor="text1"/>
          <w:sz w:val="24"/>
          <w:szCs w:val="24"/>
          <w:shd w:val="clear" w:color="auto" w:fill="FFFFFF"/>
          <w:lang w:val="en-US"/>
        </w:rPr>
        <w:t>Endosc</w:t>
      </w:r>
      <w:proofErr w:type="spellEnd"/>
      <w:r w:rsidRPr="007D4BD8">
        <w:rPr>
          <w:rFonts w:ascii="Times New Roman" w:hAnsi="Times New Roman"/>
          <w:color w:val="000000" w:themeColor="text1"/>
          <w:sz w:val="24"/>
          <w:szCs w:val="24"/>
          <w:shd w:val="clear" w:color="auto" w:fill="FFFFFF"/>
          <w:lang w:val="en-US"/>
        </w:rPr>
        <w:t>.</w:t>
      </w:r>
      <w:r w:rsidRPr="007D4BD8">
        <w:rPr>
          <w:rStyle w:val="apple-converted-space"/>
          <w:rFonts w:ascii="Times New Roman" w:hAnsi="Times New Roman"/>
          <w:color w:val="000000" w:themeColor="text1"/>
          <w:sz w:val="24"/>
          <w:szCs w:val="24"/>
          <w:shd w:val="clear" w:color="auto" w:fill="FFFFFF"/>
          <w:lang w:val="en-US"/>
        </w:rPr>
        <w:t> </w:t>
      </w:r>
      <w:r w:rsidRPr="007D4BD8">
        <w:rPr>
          <w:rStyle w:val="refseriesdate"/>
          <w:rFonts w:ascii="Times New Roman" w:hAnsi="Times New Roman"/>
          <w:color w:val="000000" w:themeColor="text1"/>
          <w:sz w:val="24"/>
          <w:szCs w:val="24"/>
          <w:shd w:val="clear" w:color="auto" w:fill="FFFFFF"/>
          <w:lang w:val="en-US"/>
        </w:rPr>
        <w:t>2012</w:t>
      </w:r>
      <w:r w:rsidRPr="007D4BD8">
        <w:rPr>
          <w:rFonts w:ascii="Times New Roman" w:hAnsi="Times New Roman"/>
          <w:color w:val="000000" w:themeColor="text1"/>
          <w:sz w:val="24"/>
          <w:szCs w:val="24"/>
          <w:shd w:val="clear" w:color="auto" w:fill="FFFFFF"/>
          <w:lang w:val="en-US"/>
        </w:rPr>
        <w:t>;</w:t>
      </w:r>
      <w:r w:rsidRPr="007D4BD8">
        <w:rPr>
          <w:rStyle w:val="apple-converted-space"/>
          <w:rFonts w:ascii="Times New Roman" w:hAnsi="Times New Roman"/>
          <w:color w:val="000000" w:themeColor="text1"/>
          <w:sz w:val="24"/>
          <w:szCs w:val="24"/>
          <w:shd w:val="clear" w:color="auto" w:fill="FFFFFF"/>
          <w:lang w:val="en-US"/>
        </w:rPr>
        <w:t> </w:t>
      </w:r>
      <w:r w:rsidRPr="007D4BD8">
        <w:rPr>
          <w:rStyle w:val="refseriesvolume"/>
          <w:rFonts w:ascii="Times New Roman" w:hAnsi="Times New Roman"/>
          <w:color w:val="000000" w:themeColor="text1"/>
          <w:sz w:val="24"/>
          <w:szCs w:val="24"/>
          <w:shd w:val="clear" w:color="auto" w:fill="FFFFFF"/>
          <w:lang w:val="en-US"/>
        </w:rPr>
        <w:t>26</w:t>
      </w:r>
      <w:r w:rsidRPr="007D4BD8">
        <w:rPr>
          <w:rFonts w:ascii="Times New Roman" w:hAnsi="Times New Roman"/>
          <w:color w:val="000000" w:themeColor="text1"/>
          <w:sz w:val="24"/>
          <w:szCs w:val="24"/>
          <w:shd w:val="clear" w:color="auto" w:fill="FFFFFF"/>
          <w:lang w:val="en-US"/>
        </w:rPr>
        <w:t>:</w:t>
      </w:r>
      <w:r w:rsidRPr="007D4BD8">
        <w:rPr>
          <w:rStyle w:val="apple-converted-space"/>
          <w:rFonts w:ascii="Times New Roman" w:hAnsi="Times New Roman"/>
          <w:color w:val="000000" w:themeColor="text1"/>
          <w:sz w:val="24"/>
          <w:szCs w:val="24"/>
          <w:shd w:val="clear" w:color="auto" w:fill="FFFFFF"/>
          <w:lang w:val="en-US"/>
        </w:rPr>
        <w:t> </w:t>
      </w:r>
      <w:r w:rsidRPr="007D4BD8">
        <w:rPr>
          <w:rStyle w:val="refpages"/>
          <w:rFonts w:ascii="Times New Roman" w:hAnsi="Times New Roman"/>
          <w:color w:val="000000" w:themeColor="text1"/>
          <w:sz w:val="24"/>
          <w:szCs w:val="24"/>
          <w:shd w:val="clear" w:color="auto" w:fill="FFFFFF"/>
          <w:lang w:val="en-US"/>
        </w:rPr>
        <w:t>289.</w:t>
      </w:r>
    </w:p>
    <w:p w:rsidR="008764E4" w:rsidRPr="007D4BD8" w:rsidRDefault="003F0325" w:rsidP="007D4BD8">
      <w:pPr>
        <w:pStyle w:val="PargrafodaLista"/>
        <w:numPr>
          <w:ilvl w:val="0"/>
          <w:numId w:val="1"/>
        </w:numPr>
        <w:spacing w:before="40" w:after="40" w:line="240" w:lineRule="auto"/>
        <w:ind w:left="0"/>
        <w:rPr>
          <w:rFonts w:ascii="Times New Roman" w:hAnsi="Times New Roman"/>
          <w:color w:val="000000" w:themeColor="text1"/>
          <w:sz w:val="24"/>
          <w:szCs w:val="24"/>
          <w:shd w:val="clear" w:color="auto" w:fill="FFFFFF"/>
        </w:rPr>
      </w:pPr>
      <w:hyperlink r:id="rId13" w:history="1">
        <w:r w:rsidR="0004211F" w:rsidRPr="007D4BD8">
          <w:rPr>
            <w:rStyle w:val="Hyperlink"/>
            <w:rFonts w:ascii="Times New Roman" w:hAnsi="Times New Roman"/>
            <w:color w:val="000000" w:themeColor="text1"/>
            <w:sz w:val="24"/>
            <w:szCs w:val="24"/>
            <w:u w:val="none"/>
            <w:lang w:val="en-US"/>
          </w:rPr>
          <w:t xml:space="preserve">M.E. Abd </w:t>
        </w:r>
        <w:proofErr w:type="spellStart"/>
        <w:r w:rsidR="0004211F" w:rsidRPr="007D4BD8">
          <w:rPr>
            <w:rStyle w:val="Hyperlink"/>
            <w:rFonts w:ascii="Times New Roman" w:hAnsi="Times New Roman"/>
            <w:color w:val="000000" w:themeColor="text1"/>
            <w:sz w:val="24"/>
            <w:szCs w:val="24"/>
            <w:u w:val="none"/>
            <w:lang w:val="en-US"/>
          </w:rPr>
          <w:t>Ellatif</w:t>
        </w:r>
        <w:proofErr w:type="spellEnd"/>
      </w:hyperlink>
      <w:r w:rsidR="0004211F" w:rsidRPr="007D4BD8">
        <w:rPr>
          <w:rFonts w:ascii="Times New Roman" w:hAnsi="Times New Roman"/>
          <w:color w:val="000000" w:themeColor="text1"/>
          <w:sz w:val="24"/>
          <w:szCs w:val="24"/>
          <w:lang w:val="en-US"/>
        </w:rPr>
        <w:t xml:space="preserve">, </w:t>
      </w:r>
      <w:hyperlink r:id="rId14" w:history="1">
        <w:r w:rsidR="0004211F" w:rsidRPr="007D4BD8">
          <w:rPr>
            <w:rStyle w:val="Hyperlink"/>
            <w:rFonts w:ascii="Times New Roman" w:hAnsi="Times New Roman"/>
            <w:color w:val="000000" w:themeColor="text1"/>
            <w:sz w:val="24"/>
            <w:szCs w:val="24"/>
            <w:u w:val="none"/>
            <w:lang w:val="en-US"/>
          </w:rPr>
          <w:t>A.F. Salama</w:t>
        </w:r>
      </w:hyperlink>
      <w:r w:rsidR="0004211F" w:rsidRPr="007D4BD8">
        <w:rPr>
          <w:rFonts w:ascii="Times New Roman" w:hAnsi="Times New Roman"/>
          <w:color w:val="000000" w:themeColor="text1"/>
          <w:sz w:val="24"/>
          <w:szCs w:val="24"/>
          <w:lang w:val="en-US"/>
        </w:rPr>
        <w:t xml:space="preserve">, </w:t>
      </w:r>
      <w:hyperlink r:id="rId15" w:history="1">
        <w:r w:rsidR="0004211F" w:rsidRPr="007D4BD8">
          <w:rPr>
            <w:rStyle w:val="Hyperlink"/>
            <w:rFonts w:ascii="Times New Roman" w:hAnsi="Times New Roman"/>
            <w:color w:val="000000" w:themeColor="text1"/>
            <w:sz w:val="24"/>
            <w:szCs w:val="24"/>
            <w:u w:val="none"/>
            <w:lang w:val="en-US"/>
          </w:rPr>
          <w:t xml:space="preserve">A.F. </w:t>
        </w:r>
        <w:proofErr w:type="spellStart"/>
        <w:r w:rsidR="0004211F" w:rsidRPr="007D4BD8">
          <w:rPr>
            <w:rStyle w:val="Hyperlink"/>
            <w:rFonts w:ascii="Times New Roman" w:hAnsi="Times New Roman"/>
            <w:color w:val="000000" w:themeColor="text1"/>
            <w:sz w:val="24"/>
            <w:szCs w:val="24"/>
            <w:u w:val="none"/>
            <w:lang w:val="en-US"/>
          </w:rPr>
          <w:t>Elezaby</w:t>
        </w:r>
        <w:proofErr w:type="spellEnd"/>
      </w:hyperlink>
      <w:r w:rsidR="0004211F" w:rsidRPr="007D4BD8">
        <w:rPr>
          <w:rFonts w:ascii="Times New Roman" w:hAnsi="Times New Roman"/>
          <w:color w:val="000000" w:themeColor="text1"/>
          <w:sz w:val="24"/>
          <w:szCs w:val="24"/>
          <w:lang w:val="en-US"/>
        </w:rPr>
        <w:t xml:space="preserve">, </w:t>
      </w:r>
      <w:hyperlink r:id="rId16" w:history="1">
        <w:r w:rsidR="0004211F" w:rsidRPr="007D4BD8">
          <w:rPr>
            <w:rStyle w:val="Hyperlink"/>
            <w:rFonts w:ascii="Times New Roman" w:hAnsi="Times New Roman"/>
            <w:color w:val="000000" w:themeColor="text1"/>
            <w:sz w:val="24"/>
            <w:szCs w:val="24"/>
            <w:u w:val="none"/>
            <w:lang w:val="en-US"/>
          </w:rPr>
          <w:t>H.F. El-</w:t>
        </w:r>
        <w:proofErr w:type="spellStart"/>
        <w:r w:rsidR="0004211F" w:rsidRPr="007D4BD8">
          <w:rPr>
            <w:rStyle w:val="Hyperlink"/>
            <w:rFonts w:ascii="Times New Roman" w:hAnsi="Times New Roman"/>
            <w:color w:val="000000" w:themeColor="text1"/>
            <w:sz w:val="24"/>
            <w:szCs w:val="24"/>
            <w:u w:val="none"/>
            <w:lang w:val="en-US"/>
          </w:rPr>
          <w:t>Kaffas</w:t>
        </w:r>
        <w:proofErr w:type="spellEnd"/>
      </w:hyperlink>
      <w:r w:rsidR="0004211F" w:rsidRPr="007D4BD8">
        <w:rPr>
          <w:rFonts w:ascii="Times New Roman" w:hAnsi="Times New Roman"/>
          <w:color w:val="000000" w:themeColor="text1"/>
          <w:sz w:val="24"/>
          <w:szCs w:val="24"/>
          <w:lang w:val="en-US"/>
        </w:rPr>
        <w:t xml:space="preserve">, </w:t>
      </w:r>
      <w:hyperlink r:id="rId17" w:history="1">
        <w:r w:rsidR="0004211F" w:rsidRPr="007D4BD8">
          <w:rPr>
            <w:rStyle w:val="Hyperlink"/>
            <w:rFonts w:ascii="Times New Roman" w:hAnsi="Times New Roman"/>
            <w:color w:val="000000" w:themeColor="text1"/>
            <w:sz w:val="24"/>
            <w:szCs w:val="24"/>
            <w:u w:val="none"/>
            <w:lang w:val="en-US"/>
          </w:rPr>
          <w:t>A. Hassan</w:t>
        </w:r>
      </w:hyperlink>
      <w:r w:rsidR="0004211F" w:rsidRPr="007D4BD8">
        <w:rPr>
          <w:rFonts w:ascii="Times New Roman" w:hAnsi="Times New Roman"/>
          <w:color w:val="000000" w:themeColor="text1"/>
          <w:sz w:val="24"/>
          <w:szCs w:val="24"/>
          <w:lang w:val="en-US"/>
        </w:rPr>
        <w:t xml:space="preserve">, </w:t>
      </w:r>
      <w:hyperlink r:id="rId18" w:history="1">
        <w:r w:rsidR="0004211F" w:rsidRPr="007D4BD8">
          <w:rPr>
            <w:rStyle w:val="Hyperlink"/>
            <w:rFonts w:ascii="Times New Roman" w:hAnsi="Times New Roman"/>
            <w:color w:val="000000" w:themeColor="text1"/>
            <w:sz w:val="24"/>
            <w:szCs w:val="24"/>
            <w:u w:val="none"/>
            <w:lang w:val="en-US"/>
          </w:rPr>
          <w:t>A. Magdy</w:t>
        </w:r>
      </w:hyperlink>
      <w:r w:rsidR="0004211F" w:rsidRPr="007D4BD8">
        <w:rPr>
          <w:rFonts w:ascii="Times New Roman" w:hAnsi="Times New Roman"/>
          <w:color w:val="000000" w:themeColor="text1"/>
          <w:sz w:val="24"/>
          <w:szCs w:val="24"/>
          <w:lang w:val="en-US"/>
        </w:rPr>
        <w:t xml:space="preserve">, </w:t>
      </w:r>
      <w:hyperlink r:id="rId19" w:history="1">
        <w:r w:rsidR="0004211F" w:rsidRPr="007D4BD8">
          <w:rPr>
            <w:rStyle w:val="Hyperlink"/>
            <w:rFonts w:ascii="Times New Roman" w:hAnsi="Times New Roman"/>
            <w:color w:val="000000" w:themeColor="text1"/>
            <w:sz w:val="24"/>
            <w:szCs w:val="24"/>
            <w:u w:val="none"/>
            <w:lang w:val="en-US"/>
          </w:rPr>
          <w:t>E. Abdallah</w:t>
        </w:r>
      </w:hyperlink>
      <w:r w:rsidR="0004211F" w:rsidRPr="007D4BD8">
        <w:rPr>
          <w:rFonts w:ascii="Times New Roman" w:hAnsi="Times New Roman"/>
          <w:color w:val="000000" w:themeColor="text1"/>
          <w:sz w:val="24"/>
          <w:szCs w:val="24"/>
          <w:lang w:val="en-US"/>
        </w:rPr>
        <w:t xml:space="preserve">, </w:t>
      </w:r>
      <w:hyperlink r:id="rId20" w:history="1">
        <w:r w:rsidR="0004211F" w:rsidRPr="007D4BD8">
          <w:rPr>
            <w:rStyle w:val="Hyperlink"/>
            <w:rFonts w:ascii="Times New Roman" w:hAnsi="Times New Roman"/>
            <w:color w:val="000000" w:themeColor="text1"/>
            <w:sz w:val="24"/>
            <w:szCs w:val="24"/>
            <w:u w:val="none"/>
            <w:lang w:val="en-US"/>
          </w:rPr>
          <w:t>G. El-</w:t>
        </w:r>
        <w:proofErr w:type="spellStart"/>
        <w:r w:rsidR="0004211F" w:rsidRPr="007D4BD8">
          <w:rPr>
            <w:rStyle w:val="Hyperlink"/>
            <w:rFonts w:ascii="Times New Roman" w:hAnsi="Times New Roman"/>
            <w:color w:val="000000" w:themeColor="text1"/>
            <w:sz w:val="24"/>
            <w:szCs w:val="24"/>
            <w:u w:val="none"/>
            <w:lang w:val="en-US"/>
          </w:rPr>
          <w:t>Morsy</w:t>
        </w:r>
        <w:proofErr w:type="spellEnd"/>
      </w:hyperlink>
      <w:r w:rsidR="0004211F" w:rsidRPr="007D4BD8">
        <w:rPr>
          <w:rFonts w:ascii="Times New Roman" w:hAnsi="Times New Roman"/>
          <w:color w:val="000000" w:themeColor="text1"/>
          <w:sz w:val="24"/>
          <w:szCs w:val="24"/>
          <w:lang w:val="en-US"/>
        </w:rPr>
        <w:t xml:space="preserve">. </w:t>
      </w:r>
      <w:r w:rsidR="0004211F" w:rsidRPr="007D4BD8">
        <w:rPr>
          <w:rFonts w:ascii="Times New Roman" w:hAnsi="Times New Roman"/>
          <w:bCs/>
          <w:color w:val="000000" w:themeColor="text1"/>
          <w:sz w:val="24"/>
          <w:szCs w:val="24"/>
          <w:lang w:val="en-US"/>
        </w:rPr>
        <w:t>Laparoscopic repair of perforated peptic ulcer: Patch versus simple closure</w:t>
      </w:r>
      <w:r w:rsidR="0004211F" w:rsidRPr="007D4BD8">
        <w:rPr>
          <w:rFonts w:ascii="Times New Roman" w:hAnsi="Times New Roman"/>
          <w:color w:val="000000" w:themeColor="text1"/>
          <w:sz w:val="24"/>
          <w:szCs w:val="24"/>
          <w:lang w:val="en-US"/>
        </w:rPr>
        <w:t xml:space="preserve">. </w:t>
      </w:r>
      <w:r w:rsidR="0004211F" w:rsidRPr="007D4BD8">
        <w:rPr>
          <w:rFonts w:ascii="Times New Roman" w:eastAsia="Calibri" w:hAnsi="Times New Roman"/>
          <w:color w:val="000000" w:themeColor="text1"/>
          <w:sz w:val="24"/>
          <w:szCs w:val="24"/>
          <w:lang w:val="en-US"/>
        </w:rPr>
        <w:t xml:space="preserve">International journal of surgery. </w:t>
      </w:r>
      <w:r w:rsidR="0004211F" w:rsidRPr="007D4BD8">
        <w:rPr>
          <w:rFonts w:ascii="Times New Roman" w:hAnsi="Times New Roman"/>
          <w:bCs/>
          <w:color w:val="000000" w:themeColor="text1"/>
          <w:sz w:val="24"/>
          <w:szCs w:val="24"/>
          <w:lang w:val="en-US"/>
        </w:rPr>
        <w:t>November 2013</w:t>
      </w:r>
      <w:r w:rsidR="0004211F" w:rsidRPr="007D4BD8">
        <w:rPr>
          <w:rFonts w:ascii="Times New Roman" w:hAnsi="Times New Roman"/>
          <w:color w:val="000000" w:themeColor="text1"/>
          <w:sz w:val="24"/>
          <w:szCs w:val="24"/>
          <w:lang w:val="en-US"/>
        </w:rPr>
        <w:t>Volume 11, Issue 9, Pages 948–951.</w:t>
      </w:r>
    </w:p>
    <w:p w:rsidR="00AE1093" w:rsidRPr="007D4BD8" w:rsidRDefault="00BD52FA" w:rsidP="007D4BD8">
      <w:pPr>
        <w:pStyle w:val="PargrafodaLista"/>
        <w:numPr>
          <w:ilvl w:val="0"/>
          <w:numId w:val="1"/>
        </w:numPr>
        <w:shd w:val="clear" w:color="auto" w:fill="FFFFFF"/>
        <w:spacing w:before="40" w:after="40"/>
        <w:ind w:left="0"/>
        <w:rPr>
          <w:rFonts w:ascii="Times New Roman" w:hAnsi="Times New Roman"/>
          <w:color w:val="000000" w:themeColor="text1"/>
          <w:sz w:val="24"/>
          <w:szCs w:val="24"/>
          <w:lang w:val="en-US"/>
        </w:rPr>
      </w:pPr>
      <w:r w:rsidRPr="007D4BD8">
        <w:rPr>
          <w:rFonts w:ascii="Times New Roman" w:hAnsi="Times New Roman"/>
          <w:color w:val="000000" w:themeColor="text1"/>
          <w:sz w:val="24"/>
          <w:szCs w:val="24"/>
          <w:lang w:val="en-US"/>
        </w:rPr>
        <w:t xml:space="preserve">Stavros A. Antoniou, George A. Antoniou, Oliver O. Koch, Rudolph </w:t>
      </w:r>
      <w:proofErr w:type="spellStart"/>
      <w:r w:rsidRPr="007D4BD8">
        <w:rPr>
          <w:rFonts w:ascii="Times New Roman" w:hAnsi="Times New Roman"/>
          <w:color w:val="000000" w:themeColor="text1"/>
          <w:sz w:val="24"/>
          <w:szCs w:val="24"/>
          <w:lang w:val="en-US"/>
        </w:rPr>
        <w:t>Pointner</w:t>
      </w:r>
      <w:proofErr w:type="spellEnd"/>
      <w:r w:rsidRPr="007D4BD8">
        <w:rPr>
          <w:rFonts w:ascii="Times New Roman" w:hAnsi="Times New Roman"/>
          <w:color w:val="000000" w:themeColor="text1"/>
          <w:sz w:val="24"/>
          <w:szCs w:val="24"/>
          <w:lang w:val="en-US"/>
        </w:rPr>
        <w:t xml:space="preserve">, Frank A. </w:t>
      </w:r>
      <w:proofErr w:type="spellStart"/>
      <w:r w:rsidRPr="007D4BD8">
        <w:rPr>
          <w:rFonts w:ascii="Times New Roman" w:hAnsi="Times New Roman"/>
          <w:color w:val="000000" w:themeColor="text1"/>
          <w:sz w:val="24"/>
          <w:szCs w:val="24"/>
          <w:lang w:val="en-US"/>
        </w:rPr>
        <w:t>Granderath</w:t>
      </w:r>
      <w:proofErr w:type="spellEnd"/>
      <w:r w:rsidRPr="007D4BD8">
        <w:rPr>
          <w:rFonts w:ascii="Times New Roman" w:hAnsi="Times New Roman"/>
          <w:color w:val="000000" w:themeColor="text1"/>
          <w:sz w:val="24"/>
          <w:szCs w:val="24"/>
          <w:lang w:val="en-US"/>
        </w:rPr>
        <w:t xml:space="preserve">. </w:t>
      </w:r>
      <w:hyperlink r:id="rId21" w:history="1">
        <w:r w:rsidRPr="007D4BD8">
          <w:rPr>
            <w:rStyle w:val="Hyperlink"/>
            <w:rFonts w:ascii="Times New Roman" w:hAnsi="Times New Roman"/>
            <w:color w:val="000000" w:themeColor="text1"/>
            <w:sz w:val="24"/>
            <w:szCs w:val="24"/>
            <w:u w:val="none"/>
            <w:lang w:val="en-US"/>
          </w:rPr>
          <w:t>Meta-analysis of Laparoscopic Versus Open Repair of Perforated Peptic Ulcer</w:t>
        </w:r>
      </w:hyperlink>
      <w:r w:rsidRPr="007D4BD8">
        <w:rPr>
          <w:rFonts w:ascii="Times New Roman" w:hAnsi="Times New Roman"/>
          <w:color w:val="000000" w:themeColor="text1"/>
          <w:sz w:val="24"/>
          <w:szCs w:val="24"/>
          <w:lang w:val="en-US"/>
        </w:rPr>
        <w:t xml:space="preserve">. </w:t>
      </w:r>
      <w:r w:rsidRPr="007D4BD8">
        <w:rPr>
          <w:rFonts w:ascii="Times New Roman" w:hAnsi="Times New Roman"/>
          <w:color w:val="000000" w:themeColor="text1"/>
          <w:sz w:val="24"/>
          <w:szCs w:val="24"/>
        </w:rPr>
        <w:t>JSLS.</w:t>
      </w:r>
      <w:r w:rsidRPr="007D4BD8">
        <w:rPr>
          <w:rStyle w:val="apple-converted-space"/>
          <w:rFonts w:ascii="Times New Roman" w:hAnsi="Times New Roman"/>
          <w:color w:val="000000" w:themeColor="text1"/>
          <w:sz w:val="24"/>
          <w:szCs w:val="24"/>
        </w:rPr>
        <w:t> </w:t>
      </w:r>
      <w:r w:rsidRPr="007D4BD8">
        <w:rPr>
          <w:rStyle w:val="citation-publication-date"/>
          <w:rFonts w:ascii="Times New Roman" w:hAnsi="Times New Roman"/>
          <w:color w:val="000000" w:themeColor="text1"/>
          <w:sz w:val="24"/>
          <w:szCs w:val="24"/>
        </w:rPr>
        <w:t>2013 Jan-Mar;</w:t>
      </w:r>
      <w:r w:rsidRPr="007D4BD8">
        <w:rPr>
          <w:rStyle w:val="apple-converted-space"/>
          <w:rFonts w:ascii="Times New Roman" w:hAnsi="Times New Roman"/>
          <w:color w:val="000000" w:themeColor="text1"/>
          <w:sz w:val="24"/>
          <w:szCs w:val="24"/>
        </w:rPr>
        <w:t> </w:t>
      </w:r>
      <w:r w:rsidRPr="007D4BD8">
        <w:rPr>
          <w:rFonts w:ascii="Times New Roman" w:hAnsi="Times New Roman"/>
          <w:color w:val="000000" w:themeColor="text1"/>
          <w:sz w:val="24"/>
          <w:szCs w:val="24"/>
        </w:rPr>
        <w:t>17(1): 15–22.</w:t>
      </w:r>
    </w:p>
    <w:p w:rsidR="008764E4" w:rsidRPr="007D4BD8" w:rsidRDefault="003F0325" w:rsidP="007D4BD8">
      <w:pPr>
        <w:pStyle w:val="PargrafodaLista"/>
        <w:numPr>
          <w:ilvl w:val="0"/>
          <w:numId w:val="1"/>
        </w:numPr>
        <w:shd w:val="clear" w:color="auto" w:fill="FFFFFF"/>
        <w:spacing w:before="40" w:after="40"/>
        <w:ind w:left="0"/>
        <w:rPr>
          <w:rFonts w:ascii="Times New Roman" w:hAnsi="Times New Roman"/>
          <w:color w:val="000000" w:themeColor="text1"/>
          <w:sz w:val="24"/>
          <w:szCs w:val="24"/>
          <w:lang w:val="en-US"/>
        </w:rPr>
      </w:pPr>
      <w:hyperlink r:id="rId22" w:history="1">
        <w:r w:rsidR="00BD52FA" w:rsidRPr="007D4BD8">
          <w:rPr>
            <w:rFonts w:ascii="Times New Roman" w:eastAsia="Times New Roman" w:hAnsi="Times New Roman"/>
            <w:color w:val="000000" w:themeColor="text1"/>
            <w:sz w:val="24"/>
            <w:szCs w:val="24"/>
            <w:lang w:val="en-US" w:eastAsia="pt-BR"/>
          </w:rPr>
          <w:t>Ji-Hyun Kim</w:t>
        </w:r>
      </w:hyperlink>
      <w:r w:rsidR="00BD52FA" w:rsidRPr="007D4BD8">
        <w:rPr>
          <w:rFonts w:ascii="Times New Roman" w:eastAsia="Times New Roman" w:hAnsi="Times New Roman"/>
          <w:color w:val="000000" w:themeColor="text1"/>
          <w:sz w:val="24"/>
          <w:szCs w:val="24"/>
          <w:lang w:val="en-US" w:eastAsia="pt-BR"/>
        </w:rPr>
        <w:t xml:space="preserve">, </w:t>
      </w:r>
      <w:hyperlink r:id="rId23" w:history="1">
        <w:r w:rsidR="00BD52FA" w:rsidRPr="007D4BD8">
          <w:rPr>
            <w:rFonts w:ascii="Times New Roman" w:eastAsia="Times New Roman" w:hAnsi="Times New Roman"/>
            <w:color w:val="000000" w:themeColor="text1"/>
            <w:sz w:val="24"/>
            <w:szCs w:val="24"/>
            <w:lang w:val="en-US" w:eastAsia="pt-BR"/>
          </w:rPr>
          <w:t>Hyung-Min Chin</w:t>
        </w:r>
      </w:hyperlink>
      <w:r w:rsidR="00BD52FA" w:rsidRPr="007D4BD8">
        <w:rPr>
          <w:rFonts w:ascii="Times New Roman" w:eastAsia="Times New Roman" w:hAnsi="Times New Roman"/>
          <w:color w:val="000000" w:themeColor="text1"/>
          <w:sz w:val="24"/>
          <w:szCs w:val="24"/>
          <w:lang w:val="en-US" w:eastAsia="pt-BR"/>
        </w:rPr>
        <w:t xml:space="preserve">, </w:t>
      </w:r>
      <w:hyperlink r:id="rId24" w:history="1">
        <w:r w:rsidR="00BD52FA" w:rsidRPr="007D4BD8">
          <w:rPr>
            <w:rFonts w:ascii="Times New Roman" w:eastAsia="Times New Roman" w:hAnsi="Times New Roman"/>
            <w:color w:val="000000" w:themeColor="text1"/>
            <w:sz w:val="24"/>
            <w:szCs w:val="24"/>
            <w:lang w:val="en-US" w:eastAsia="pt-BR"/>
          </w:rPr>
          <w:t>You-</w:t>
        </w:r>
        <w:proofErr w:type="spellStart"/>
        <w:r w:rsidR="00BD52FA" w:rsidRPr="007D4BD8">
          <w:rPr>
            <w:rFonts w:ascii="Times New Roman" w:eastAsia="Times New Roman" w:hAnsi="Times New Roman"/>
            <w:color w:val="000000" w:themeColor="text1"/>
            <w:sz w:val="24"/>
            <w:szCs w:val="24"/>
            <w:lang w:val="en-US" w:eastAsia="pt-BR"/>
          </w:rPr>
          <w:t>Jin</w:t>
        </w:r>
        <w:proofErr w:type="spellEnd"/>
        <w:r w:rsidR="00BD52FA" w:rsidRPr="007D4BD8">
          <w:rPr>
            <w:rFonts w:ascii="Times New Roman" w:eastAsia="Times New Roman" w:hAnsi="Times New Roman"/>
            <w:color w:val="000000" w:themeColor="text1"/>
            <w:sz w:val="24"/>
            <w:szCs w:val="24"/>
            <w:lang w:val="en-US" w:eastAsia="pt-BR"/>
          </w:rPr>
          <w:t xml:space="preserve"> Bae</w:t>
        </w:r>
      </w:hyperlink>
      <w:r w:rsidR="00BD52FA" w:rsidRPr="007D4BD8">
        <w:rPr>
          <w:rFonts w:ascii="Times New Roman" w:eastAsia="Times New Roman" w:hAnsi="Times New Roman"/>
          <w:color w:val="000000" w:themeColor="text1"/>
          <w:sz w:val="24"/>
          <w:szCs w:val="24"/>
          <w:lang w:val="en-US" w:eastAsia="pt-BR"/>
        </w:rPr>
        <w:t xml:space="preserve">, </w:t>
      </w:r>
      <w:hyperlink r:id="rId25" w:history="1">
        <w:r w:rsidR="00BD52FA" w:rsidRPr="007D4BD8">
          <w:rPr>
            <w:rFonts w:ascii="Times New Roman" w:eastAsia="Times New Roman" w:hAnsi="Times New Roman"/>
            <w:color w:val="000000" w:themeColor="text1"/>
            <w:sz w:val="24"/>
            <w:szCs w:val="24"/>
            <w:lang w:val="en-US" w:eastAsia="pt-BR"/>
          </w:rPr>
          <w:t>Kyong-Hwa Jun</w:t>
        </w:r>
      </w:hyperlink>
      <w:r w:rsidR="00BD52FA" w:rsidRPr="007D4BD8">
        <w:rPr>
          <w:rFonts w:ascii="Times New Roman" w:eastAsia="Times New Roman" w:hAnsi="Times New Roman"/>
          <w:color w:val="000000" w:themeColor="text1"/>
          <w:sz w:val="24"/>
          <w:szCs w:val="24"/>
          <w:lang w:val="en-US" w:eastAsia="pt-BR"/>
        </w:rPr>
        <w:t>.</w:t>
      </w:r>
      <w:r w:rsidR="00BD52FA" w:rsidRPr="007D4BD8">
        <w:rPr>
          <w:rFonts w:ascii="Times New Roman" w:hAnsi="Times New Roman"/>
          <w:color w:val="000000" w:themeColor="text1"/>
          <w:sz w:val="24"/>
          <w:szCs w:val="24"/>
          <w:lang w:val="en-US"/>
        </w:rPr>
        <w:t xml:space="preserve"> Risk factors associated with conversion of laparoscopic simple closure in perforated duodenal ulcer. International Journal of Surgery. </w:t>
      </w:r>
      <w:hyperlink r:id="rId26" w:tooltip="International journal of surgery (London, England)." w:history="1">
        <w:proofErr w:type="spellStart"/>
        <w:r w:rsidR="00BD52FA" w:rsidRPr="007D4BD8">
          <w:rPr>
            <w:rStyle w:val="Hyperlink"/>
            <w:rFonts w:ascii="Times New Roman" w:hAnsi="Times New Roman"/>
            <w:color w:val="000000" w:themeColor="text1"/>
            <w:sz w:val="24"/>
            <w:szCs w:val="24"/>
            <w:u w:val="none"/>
            <w:shd w:val="clear" w:color="auto" w:fill="FFFFFF"/>
          </w:rPr>
          <w:t>Int</w:t>
        </w:r>
        <w:proofErr w:type="spellEnd"/>
        <w:r w:rsidR="00BD52FA" w:rsidRPr="007D4BD8">
          <w:rPr>
            <w:rStyle w:val="Hyperlink"/>
            <w:rFonts w:ascii="Times New Roman" w:hAnsi="Times New Roman"/>
            <w:color w:val="000000" w:themeColor="text1"/>
            <w:sz w:val="24"/>
            <w:szCs w:val="24"/>
            <w:u w:val="none"/>
            <w:shd w:val="clear" w:color="auto" w:fill="FFFFFF"/>
          </w:rPr>
          <w:t xml:space="preserve"> J </w:t>
        </w:r>
        <w:proofErr w:type="spellStart"/>
        <w:r w:rsidR="009406B8" w:rsidRPr="007D4BD8">
          <w:rPr>
            <w:rStyle w:val="Hyperlink"/>
            <w:rFonts w:ascii="Times New Roman" w:hAnsi="Times New Roman"/>
            <w:color w:val="000000" w:themeColor="text1"/>
            <w:sz w:val="24"/>
            <w:szCs w:val="24"/>
            <w:u w:val="none"/>
            <w:shd w:val="clear" w:color="auto" w:fill="FFFFFF"/>
          </w:rPr>
          <w:t>Surg</w:t>
        </w:r>
        <w:proofErr w:type="spellEnd"/>
        <w:r w:rsidR="009406B8" w:rsidRPr="007D4BD8">
          <w:rPr>
            <w:rStyle w:val="Hyperlink"/>
            <w:rFonts w:ascii="Times New Roman" w:hAnsi="Times New Roman"/>
            <w:color w:val="000000" w:themeColor="text1"/>
            <w:sz w:val="24"/>
            <w:szCs w:val="24"/>
            <w:u w:val="none"/>
            <w:shd w:val="clear" w:color="auto" w:fill="FFFFFF"/>
          </w:rPr>
          <w:t xml:space="preserve">. </w:t>
        </w:r>
      </w:hyperlink>
      <w:r w:rsidR="00BD52FA" w:rsidRPr="007D4BD8">
        <w:rPr>
          <w:rStyle w:val="apple-converted-space"/>
          <w:rFonts w:ascii="Times New Roman" w:hAnsi="Times New Roman"/>
          <w:color w:val="000000" w:themeColor="text1"/>
          <w:sz w:val="24"/>
          <w:szCs w:val="24"/>
          <w:shd w:val="clear" w:color="auto" w:fill="FFFFFF"/>
        </w:rPr>
        <w:t> </w:t>
      </w:r>
      <w:r w:rsidR="00BD52FA" w:rsidRPr="007D4BD8">
        <w:rPr>
          <w:rFonts w:ascii="Times New Roman" w:hAnsi="Times New Roman"/>
          <w:color w:val="000000" w:themeColor="text1"/>
          <w:sz w:val="24"/>
          <w:szCs w:val="24"/>
          <w:shd w:val="clear" w:color="auto" w:fill="FFFFFF"/>
        </w:rPr>
        <w:t>2015 Mar;15:40-4.</w:t>
      </w:r>
    </w:p>
    <w:p w:rsidR="008764E4" w:rsidRPr="007D4BD8" w:rsidRDefault="003F0325" w:rsidP="007D4BD8">
      <w:pPr>
        <w:pStyle w:val="PargrafodaLista"/>
        <w:numPr>
          <w:ilvl w:val="0"/>
          <w:numId w:val="1"/>
        </w:numPr>
        <w:shd w:val="clear" w:color="auto" w:fill="FFFFFF"/>
        <w:spacing w:before="40" w:after="40"/>
        <w:ind w:left="0"/>
        <w:rPr>
          <w:rFonts w:ascii="Times New Roman" w:hAnsi="Times New Roman"/>
          <w:color w:val="000000" w:themeColor="text1"/>
          <w:sz w:val="24"/>
          <w:szCs w:val="24"/>
          <w:lang w:val="en-US"/>
        </w:rPr>
      </w:pPr>
      <w:hyperlink r:id="rId27" w:history="1">
        <w:r w:rsidR="00BD52FA" w:rsidRPr="007D4BD8">
          <w:rPr>
            <w:rStyle w:val="Hyperlink"/>
            <w:rFonts w:ascii="Times New Roman" w:hAnsi="Times New Roman"/>
            <w:color w:val="000000" w:themeColor="text1"/>
            <w:sz w:val="24"/>
            <w:szCs w:val="24"/>
            <w:u w:val="none"/>
            <w:lang w:val="en-US"/>
          </w:rPr>
          <w:t>Zimmermann M</w:t>
        </w:r>
      </w:hyperlink>
      <w:r w:rsidR="00BD52FA" w:rsidRPr="007D4BD8">
        <w:rPr>
          <w:rFonts w:ascii="Times New Roman" w:hAnsi="Times New Roman"/>
          <w:color w:val="000000" w:themeColor="text1"/>
          <w:sz w:val="24"/>
          <w:szCs w:val="24"/>
          <w:lang w:val="en-US"/>
        </w:rPr>
        <w:t>,</w:t>
      </w:r>
      <w:r w:rsidR="00BD52FA" w:rsidRPr="007D4BD8">
        <w:rPr>
          <w:rStyle w:val="apple-converted-space"/>
          <w:rFonts w:ascii="Times New Roman" w:hAnsi="Times New Roman"/>
          <w:color w:val="000000" w:themeColor="text1"/>
          <w:sz w:val="24"/>
          <w:szCs w:val="24"/>
          <w:lang w:val="en-US"/>
        </w:rPr>
        <w:t> </w:t>
      </w:r>
      <w:hyperlink r:id="rId28" w:history="1">
        <w:r w:rsidR="00BD52FA" w:rsidRPr="007D4BD8">
          <w:rPr>
            <w:rStyle w:val="Hyperlink"/>
            <w:rFonts w:ascii="Times New Roman" w:hAnsi="Times New Roman"/>
            <w:color w:val="000000" w:themeColor="text1"/>
            <w:sz w:val="24"/>
            <w:szCs w:val="24"/>
            <w:u w:val="none"/>
            <w:lang w:val="en-US"/>
          </w:rPr>
          <w:t>Hoffmann M</w:t>
        </w:r>
      </w:hyperlink>
      <w:r w:rsidR="00BD52FA" w:rsidRPr="007D4BD8">
        <w:rPr>
          <w:rFonts w:ascii="Times New Roman" w:hAnsi="Times New Roman"/>
          <w:color w:val="000000" w:themeColor="text1"/>
          <w:sz w:val="24"/>
          <w:szCs w:val="24"/>
          <w:lang w:val="en-US"/>
        </w:rPr>
        <w:t>,</w:t>
      </w:r>
      <w:r w:rsidR="00BD52FA" w:rsidRPr="007D4BD8">
        <w:rPr>
          <w:rStyle w:val="apple-converted-space"/>
          <w:rFonts w:ascii="Times New Roman" w:hAnsi="Times New Roman"/>
          <w:color w:val="000000" w:themeColor="text1"/>
          <w:sz w:val="24"/>
          <w:szCs w:val="24"/>
          <w:lang w:val="en-US"/>
        </w:rPr>
        <w:t> </w:t>
      </w:r>
      <w:hyperlink r:id="rId29" w:history="1">
        <w:proofErr w:type="spellStart"/>
        <w:r w:rsidR="00BD52FA" w:rsidRPr="007D4BD8">
          <w:rPr>
            <w:rStyle w:val="Hyperlink"/>
            <w:rFonts w:ascii="Times New Roman" w:hAnsi="Times New Roman"/>
            <w:color w:val="000000" w:themeColor="text1"/>
            <w:sz w:val="24"/>
            <w:szCs w:val="24"/>
            <w:u w:val="none"/>
            <w:lang w:val="en-US"/>
          </w:rPr>
          <w:t>Laubert</w:t>
        </w:r>
        <w:proofErr w:type="spellEnd"/>
        <w:r w:rsidR="00BD52FA" w:rsidRPr="007D4BD8">
          <w:rPr>
            <w:rStyle w:val="Hyperlink"/>
            <w:rFonts w:ascii="Times New Roman" w:hAnsi="Times New Roman"/>
            <w:color w:val="000000" w:themeColor="text1"/>
            <w:sz w:val="24"/>
            <w:szCs w:val="24"/>
            <w:u w:val="none"/>
            <w:lang w:val="en-US"/>
          </w:rPr>
          <w:t xml:space="preserve"> T</w:t>
        </w:r>
      </w:hyperlink>
      <w:r w:rsidR="00BD52FA" w:rsidRPr="007D4BD8">
        <w:rPr>
          <w:rFonts w:ascii="Times New Roman" w:hAnsi="Times New Roman"/>
          <w:color w:val="000000" w:themeColor="text1"/>
          <w:sz w:val="24"/>
          <w:szCs w:val="24"/>
          <w:lang w:val="en-US"/>
        </w:rPr>
        <w:t>,</w:t>
      </w:r>
      <w:r w:rsidR="00BD52FA" w:rsidRPr="007D4BD8">
        <w:rPr>
          <w:rStyle w:val="apple-converted-space"/>
          <w:rFonts w:ascii="Times New Roman" w:hAnsi="Times New Roman"/>
          <w:color w:val="000000" w:themeColor="text1"/>
          <w:sz w:val="24"/>
          <w:szCs w:val="24"/>
          <w:lang w:val="en-US"/>
        </w:rPr>
        <w:t> </w:t>
      </w:r>
      <w:hyperlink r:id="rId30" w:history="1">
        <w:r w:rsidR="00BD52FA" w:rsidRPr="007D4BD8">
          <w:rPr>
            <w:rStyle w:val="Hyperlink"/>
            <w:rFonts w:ascii="Times New Roman" w:hAnsi="Times New Roman"/>
            <w:color w:val="000000" w:themeColor="text1"/>
            <w:sz w:val="24"/>
            <w:szCs w:val="24"/>
            <w:u w:val="none"/>
            <w:lang w:val="en-US"/>
          </w:rPr>
          <w:t>Jung C</w:t>
        </w:r>
      </w:hyperlink>
      <w:r w:rsidR="00BD52FA" w:rsidRPr="007D4BD8">
        <w:rPr>
          <w:rFonts w:ascii="Times New Roman" w:hAnsi="Times New Roman"/>
          <w:color w:val="000000" w:themeColor="text1"/>
          <w:sz w:val="24"/>
          <w:szCs w:val="24"/>
          <w:lang w:val="en-US"/>
        </w:rPr>
        <w:t>,</w:t>
      </w:r>
      <w:r w:rsidR="00BD52FA" w:rsidRPr="007D4BD8">
        <w:rPr>
          <w:rStyle w:val="apple-converted-space"/>
          <w:rFonts w:ascii="Times New Roman" w:hAnsi="Times New Roman"/>
          <w:color w:val="000000" w:themeColor="text1"/>
          <w:sz w:val="24"/>
          <w:szCs w:val="24"/>
          <w:lang w:val="en-US"/>
        </w:rPr>
        <w:t> </w:t>
      </w:r>
      <w:hyperlink r:id="rId31" w:history="1">
        <w:r w:rsidR="00BD52FA" w:rsidRPr="007D4BD8">
          <w:rPr>
            <w:rStyle w:val="Hyperlink"/>
            <w:rFonts w:ascii="Times New Roman" w:hAnsi="Times New Roman"/>
            <w:color w:val="000000" w:themeColor="text1"/>
            <w:sz w:val="24"/>
            <w:szCs w:val="24"/>
            <w:u w:val="none"/>
            <w:lang w:val="en-US"/>
          </w:rPr>
          <w:t>Bruch HP</w:t>
        </w:r>
      </w:hyperlink>
      <w:r w:rsidR="00BD52FA" w:rsidRPr="007D4BD8">
        <w:rPr>
          <w:rFonts w:ascii="Times New Roman" w:hAnsi="Times New Roman"/>
          <w:color w:val="000000" w:themeColor="text1"/>
          <w:sz w:val="24"/>
          <w:szCs w:val="24"/>
          <w:lang w:val="en-US"/>
        </w:rPr>
        <w:t>,</w:t>
      </w:r>
      <w:r w:rsidR="00BD52FA" w:rsidRPr="007D4BD8">
        <w:rPr>
          <w:rStyle w:val="apple-converted-space"/>
          <w:rFonts w:ascii="Times New Roman" w:hAnsi="Times New Roman"/>
          <w:color w:val="000000" w:themeColor="text1"/>
          <w:sz w:val="24"/>
          <w:szCs w:val="24"/>
          <w:lang w:val="en-US"/>
        </w:rPr>
        <w:t> </w:t>
      </w:r>
      <w:proofErr w:type="spellStart"/>
      <w:r w:rsidR="00C91DE3" w:rsidRPr="007D4BD8">
        <w:rPr>
          <w:rFonts w:ascii="Times New Roman" w:hAnsi="Times New Roman"/>
          <w:sz w:val="24"/>
          <w:szCs w:val="24"/>
        </w:rPr>
        <w:fldChar w:fldCharType="begin"/>
      </w:r>
      <w:r w:rsidR="00D92B1D" w:rsidRPr="007D4BD8">
        <w:rPr>
          <w:rFonts w:ascii="Times New Roman" w:hAnsi="Times New Roman"/>
          <w:sz w:val="24"/>
          <w:szCs w:val="24"/>
          <w:lang w:val="en-US"/>
        </w:rPr>
        <w:instrText>HYPERLINK "http://www.ncbi.nlm.nih.gov/pubmed/?term=Schloericke%20E%5BAuthor%5D&amp;cauthor=true&amp;cauthor_uid=25576012"</w:instrText>
      </w:r>
      <w:r w:rsidR="00C91DE3" w:rsidRPr="007D4BD8">
        <w:rPr>
          <w:rFonts w:ascii="Times New Roman" w:hAnsi="Times New Roman"/>
          <w:sz w:val="24"/>
          <w:szCs w:val="24"/>
        </w:rPr>
        <w:fldChar w:fldCharType="separate"/>
      </w:r>
      <w:r w:rsidR="00BD52FA" w:rsidRPr="007D4BD8">
        <w:rPr>
          <w:rStyle w:val="Hyperlink"/>
          <w:rFonts w:ascii="Times New Roman" w:hAnsi="Times New Roman"/>
          <w:color w:val="000000" w:themeColor="text1"/>
          <w:sz w:val="24"/>
          <w:szCs w:val="24"/>
          <w:u w:val="none"/>
          <w:lang w:val="en-US"/>
        </w:rPr>
        <w:t>Schloericke</w:t>
      </w:r>
      <w:proofErr w:type="spellEnd"/>
      <w:r w:rsidR="00BD52FA" w:rsidRPr="007D4BD8">
        <w:rPr>
          <w:rStyle w:val="Hyperlink"/>
          <w:rFonts w:ascii="Times New Roman" w:hAnsi="Times New Roman"/>
          <w:color w:val="000000" w:themeColor="text1"/>
          <w:sz w:val="24"/>
          <w:szCs w:val="24"/>
          <w:u w:val="none"/>
          <w:lang w:val="en-US"/>
        </w:rPr>
        <w:t xml:space="preserve"> E</w:t>
      </w:r>
      <w:r w:rsidR="00C91DE3" w:rsidRPr="007D4BD8">
        <w:rPr>
          <w:rFonts w:ascii="Times New Roman" w:hAnsi="Times New Roman"/>
          <w:sz w:val="24"/>
          <w:szCs w:val="24"/>
        </w:rPr>
        <w:fldChar w:fldCharType="end"/>
      </w:r>
      <w:r w:rsidR="00BD52FA" w:rsidRPr="007D4BD8">
        <w:rPr>
          <w:rFonts w:ascii="Times New Roman" w:hAnsi="Times New Roman"/>
          <w:color w:val="000000" w:themeColor="text1"/>
          <w:sz w:val="24"/>
          <w:szCs w:val="24"/>
          <w:lang w:val="en-US"/>
        </w:rPr>
        <w:t>. Conversion of laparoscopic surgery for perforated</w:t>
      </w:r>
      <w:r w:rsidR="00BD52FA" w:rsidRPr="007D4BD8">
        <w:rPr>
          <w:rStyle w:val="apple-converted-space"/>
          <w:rFonts w:ascii="Times New Roman" w:hAnsi="Times New Roman"/>
          <w:color w:val="000000" w:themeColor="text1"/>
          <w:sz w:val="24"/>
          <w:szCs w:val="24"/>
          <w:lang w:val="en-US"/>
        </w:rPr>
        <w:t> </w:t>
      </w:r>
      <w:r w:rsidR="00BD52FA" w:rsidRPr="007D4BD8">
        <w:rPr>
          <w:rStyle w:val="highlight"/>
          <w:rFonts w:ascii="Times New Roman" w:hAnsi="Times New Roman"/>
          <w:color w:val="000000" w:themeColor="text1"/>
          <w:sz w:val="24"/>
          <w:szCs w:val="24"/>
          <w:lang w:val="en-US"/>
        </w:rPr>
        <w:t>peptic ulcer</w:t>
      </w:r>
      <w:r w:rsidR="00BD52FA" w:rsidRPr="007D4BD8">
        <w:rPr>
          <w:rFonts w:ascii="Times New Roman" w:hAnsi="Times New Roman"/>
          <w:color w:val="000000" w:themeColor="text1"/>
          <w:sz w:val="24"/>
          <w:szCs w:val="24"/>
          <w:lang w:val="en-US"/>
        </w:rPr>
        <w:t xml:space="preserve">: a single-center study. </w:t>
      </w:r>
      <w:hyperlink r:id="rId32" w:tooltip="Surgery today." w:history="1">
        <w:proofErr w:type="spellStart"/>
        <w:r w:rsidR="00BD52FA" w:rsidRPr="007D4BD8">
          <w:rPr>
            <w:rStyle w:val="Hyperlink"/>
            <w:rFonts w:ascii="Times New Roman" w:hAnsi="Times New Roman"/>
            <w:color w:val="000000" w:themeColor="text1"/>
            <w:sz w:val="24"/>
            <w:szCs w:val="24"/>
            <w:u w:val="none"/>
            <w:lang w:val="en-US"/>
          </w:rPr>
          <w:t>Surg</w:t>
        </w:r>
        <w:proofErr w:type="spellEnd"/>
        <w:r w:rsidR="00BD52FA" w:rsidRPr="007D4BD8">
          <w:rPr>
            <w:rStyle w:val="Hyperlink"/>
            <w:rFonts w:ascii="Times New Roman" w:hAnsi="Times New Roman"/>
            <w:color w:val="000000" w:themeColor="text1"/>
            <w:sz w:val="24"/>
            <w:szCs w:val="24"/>
            <w:u w:val="none"/>
            <w:lang w:val="en-US"/>
          </w:rPr>
          <w:t xml:space="preserve"> Today.</w:t>
        </w:r>
      </w:hyperlink>
      <w:r w:rsidR="00BD52FA" w:rsidRPr="007D4BD8">
        <w:rPr>
          <w:rStyle w:val="apple-converted-space"/>
          <w:rFonts w:ascii="Times New Roman" w:hAnsi="Times New Roman"/>
          <w:color w:val="000000" w:themeColor="text1"/>
          <w:sz w:val="24"/>
          <w:szCs w:val="24"/>
          <w:lang w:val="en-US"/>
        </w:rPr>
        <w:t> </w:t>
      </w:r>
      <w:r w:rsidR="00BD52FA" w:rsidRPr="007D4BD8">
        <w:rPr>
          <w:rFonts w:ascii="Times New Roman" w:hAnsi="Times New Roman"/>
          <w:color w:val="000000" w:themeColor="text1"/>
          <w:sz w:val="24"/>
          <w:szCs w:val="24"/>
          <w:lang w:val="en-US"/>
        </w:rPr>
        <w:t>2015 Nov;45(11):1421-8.</w:t>
      </w:r>
    </w:p>
    <w:p w:rsidR="008764E4" w:rsidRPr="007D4BD8" w:rsidRDefault="00BD52FA" w:rsidP="007D4BD8">
      <w:pPr>
        <w:pStyle w:val="PargrafodaLista"/>
        <w:numPr>
          <w:ilvl w:val="0"/>
          <w:numId w:val="1"/>
        </w:numPr>
        <w:shd w:val="clear" w:color="auto" w:fill="FFFFFF"/>
        <w:spacing w:before="40" w:after="40" w:line="240" w:lineRule="auto"/>
        <w:ind w:left="0"/>
        <w:rPr>
          <w:rFonts w:ascii="Times New Roman" w:eastAsia="Times New Roman" w:hAnsi="Times New Roman"/>
          <w:color w:val="000000" w:themeColor="text1"/>
          <w:sz w:val="24"/>
          <w:szCs w:val="24"/>
          <w:lang w:val="en-US" w:eastAsia="pt-BR"/>
        </w:rPr>
      </w:pPr>
      <w:r w:rsidRPr="007D4BD8">
        <w:rPr>
          <w:rFonts w:ascii="Times New Roman" w:eastAsia="Times New Roman" w:hAnsi="Times New Roman"/>
          <w:color w:val="000000" w:themeColor="text1"/>
          <w:sz w:val="24"/>
          <w:szCs w:val="24"/>
          <w:lang w:val="en-US" w:eastAsia="pt-BR"/>
        </w:rPr>
        <w:t>Presented at the Central Surgical Association 2014 Annual Meeting in Indianapolis, IN, March 8, 2014.</w:t>
      </w:r>
      <w:r w:rsidR="003259E1">
        <w:rPr>
          <w:rFonts w:ascii="Times New Roman" w:eastAsia="Times New Roman" w:hAnsi="Times New Roman"/>
          <w:color w:val="000000" w:themeColor="text1"/>
          <w:sz w:val="24"/>
          <w:szCs w:val="24"/>
          <w:lang w:val="en-US" w:eastAsia="pt-BR"/>
        </w:rPr>
        <w:t xml:space="preserve"> </w:t>
      </w:r>
      <w:proofErr w:type="spellStart"/>
      <w:r w:rsidR="003259E1">
        <w:rPr>
          <w:rFonts w:ascii="Times New Roman" w:eastAsia="Times New Roman" w:hAnsi="Times New Roman"/>
          <w:color w:val="000000" w:themeColor="text1"/>
          <w:sz w:val="24"/>
          <w:szCs w:val="24"/>
          <w:lang w:val="en-US" w:eastAsia="pt-BR"/>
        </w:rPr>
        <w:t>Acessado</w:t>
      </w:r>
      <w:proofErr w:type="spellEnd"/>
      <w:r w:rsidR="003259E1">
        <w:rPr>
          <w:rFonts w:ascii="Times New Roman" w:eastAsia="Times New Roman" w:hAnsi="Times New Roman"/>
          <w:color w:val="000000" w:themeColor="text1"/>
          <w:sz w:val="24"/>
          <w:szCs w:val="24"/>
          <w:lang w:val="en-US" w:eastAsia="pt-BR"/>
        </w:rPr>
        <w:t xml:space="preserve"> </w:t>
      </w:r>
      <w:proofErr w:type="spellStart"/>
      <w:r w:rsidR="003259E1">
        <w:rPr>
          <w:rFonts w:ascii="Times New Roman" w:eastAsia="Times New Roman" w:hAnsi="Times New Roman"/>
          <w:color w:val="000000" w:themeColor="text1"/>
          <w:sz w:val="24"/>
          <w:szCs w:val="24"/>
          <w:lang w:val="en-US" w:eastAsia="pt-BR"/>
        </w:rPr>
        <w:t>em</w:t>
      </w:r>
      <w:proofErr w:type="spellEnd"/>
      <w:r w:rsidR="003259E1">
        <w:rPr>
          <w:rFonts w:ascii="Times New Roman" w:eastAsia="Times New Roman" w:hAnsi="Times New Roman"/>
          <w:color w:val="000000" w:themeColor="text1"/>
          <w:sz w:val="24"/>
          <w:szCs w:val="24"/>
          <w:lang w:val="en-US" w:eastAsia="pt-BR"/>
        </w:rPr>
        <w:t xml:space="preserve"> 30/08/2017.</w:t>
      </w:r>
      <w:bookmarkStart w:id="0" w:name="_GoBack"/>
      <w:bookmarkEnd w:id="0"/>
    </w:p>
    <w:p w:rsidR="00BD52FA" w:rsidRPr="007D4BD8" w:rsidRDefault="003F0325" w:rsidP="007D4BD8">
      <w:pPr>
        <w:pStyle w:val="PargrafodaLista"/>
        <w:numPr>
          <w:ilvl w:val="0"/>
          <w:numId w:val="1"/>
        </w:numPr>
        <w:shd w:val="clear" w:color="auto" w:fill="FFFFFF"/>
        <w:spacing w:before="40" w:after="40" w:line="240" w:lineRule="auto"/>
        <w:ind w:left="0"/>
        <w:outlineLvl w:val="0"/>
        <w:rPr>
          <w:rFonts w:ascii="Times New Roman" w:eastAsia="Times New Roman" w:hAnsi="Times New Roman"/>
          <w:color w:val="000000" w:themeColor="text1"/>
          <w:kern w:val="36"/>
          <w:sz w:val="24"/>
          <w:szCs w:val="24"/>
          <w:lang w:val="en-US" w:eastAsia="pt-BR"/>
        </w:rPr>
      </w:pPr>
      <w:hyperlink r:id="rId33" w:history="1">
        <w:r w:rsidR="00BD52FA" w:rsidRPr="007D4BD8">
          <w:rPr>
            <w:rFonts w:ascii="Times New Roman" w:eastAsia="Times New Roman" w:hAnsi="Times New Roman"/>
            <w:color w:val="000000" w:themeColor="text1"/>
            <w:sz w:val="24"/>
            <w:szCs w:val="24"/>
            <w:lang w:val="en-US" w:eastAsia="pt-BR"/>
          </w:rPr>
          <w:t>G. Paul Wright</w:t>
        </w:r>
      </w:hyperlink>
      <w:r w:rsidR="00BD52FA" w:rsidRPr="007D4BD8">
        <w:rPr>
          <w:rFonts w:ascii="Times New Roman" w:eastAsia="Times New Roman" w:hAnsi="Times New Roman"/>
          <w:color w:val="000000" w:themeColor="text1"/>
          <w:sz w:val="24"/>
          <w:szCs w:val="24"/>
          <w:lang w:val="en-US" w:eastAsia="pt-BR"/>
        </w:rPr>
        <w:t xml:space="preserve">, </w:t>
      </w:r>
      <w:hyperlink r:id="rId34" w:history="1">
        <w:r w:rsidR="00BD52FA" w:rsidRPr="007D4BD8">
          <w:rPr>
            <w:rFonts w:ascii="Times New Roman" w:eastAsia="Times New Roman" w:hAnsi="Times New Roman"/>
            <w:color w:val="000000" w:themeColor="text1"/>
            <w:sz w:val="24"/>
            <w:szCs w:val="24"/>
            <w:lang w:val="en-US" w:eastAsia="pt-BR"/>
          </w:rPr>
          <w:t>Alan T. Davis</w:t>
        </w:r>
      </w:hyperlink>
      <w:r w:rsidR="00BD52FA" w:rsidRPr="007D4BD8">
        <w:rPr>
          <w:rFonts w:ascii="Times New Roman" w:eastAsia="Times New Roman" w:hAnsi="Times New Roman"/>
          <w:color w:val="000000" w:themeColor="text1"/>
          <w:sz w:val="24"/>
          <w:szCs w:val="24"/>
          <w:lang w:val="en-US" w:eastAsia="pt-BR"/>
        </w:rPr>
        <w:t>,</w:t>
      </w:r>
      <w:r w:rsidR="00A70F4A" w:rsidRPr="007D4BD8">
        <w:rPr>
          <w:rFonts w:ascii="Times New Roman" w:eastAsia="Times New Roman" w:hAnsi="Times New Roman"/>
          <w:color w:val="000000" w:themeColor="text1"/>
          <w:sz w:val="24"/>
          <w:szCs w:val="24"/>
          <w:lang w:val="en-US" w:eastAsia="pt-BR"/>
        </w:rPr>
        <w:t xml:space="preserve"> </w:t>
      </w:r>
      <w:hyperlink r:id="rId35" w:history="1">
        <w:r w:rsidR="00BD52FA" w:rsidRPr="007D4BD8">
          <w:rPr>
            <w:rFonts w:ascii="Times New Roman" w:eastAsia="Times New Roman" w:hAnsi="Times New Roman"/>
            <w:color w:val="000000" w:themeColor="text1"/>
            <w:sz w:val="24"/>
            <w:szCs w:val="24"/>
            <w:lang w:val="en-US" w:eastAsia="pt-BR"/>
          </w:rPr>
          <w:t>Tracy J. Koehler</w:t>
        </w:r>
      </w:hyperlink>
      <w:r w:rsidR="00A70F4A" w:rsidRPr="007D4BD8">
        <w:rPr>
          <w:rFonts w:ascii="Times New Roman" w:eastAsia="Times New Roman" w:hAnsi="Times New Roman"/>
          <w:color w:val="000000" w:themeColor="text1"/>
          <w:sz w:val="24"/>
          <w:szCs w:val="24"/>
          <w:lang w:val="en-US" w:eastAsia="pt-BR"/>
        </w:rPr>
        <w:t>,</w:t>
      </w:r>
      <w:r w:rsidR="00BD52FA" w:rsidRPr="007D4BD8">
        <w:rPr>
          <w:rFonts w:ascii="Times New Roman" w:eastAsia="Times New Roman" w:hAnsi="Times New Roman"/>
          <w:color w:val="000000" w:themeColor="text1"/>
          <w:sz w:val="24"/>
          <w:szCs w:val="24"/>
          <w:lang w:val="en-US" w:eastAsia="pt-BR"/>
        </w:rPr>
        <w:t> </w:t>
      </w:r>
      <w:hyperlink r:id="rId36" w:history="1">
        <w:r w:rsidR="00BD52FA" w:rsidRPr="007D4BD8">
          <w:rPr>
            <w:rFonts w:ascii="Times New Roman" w:eastAsia="Times New Roman" w:hAnsi="Times New Roman"/>
            <w:color w:val="000000" w:themeColor="text1"/>
            <w:sz w:val="24"/>
            <w:szCs w:val="24"/>
            <w:lang w:val="en-US" w:eastAsia="pt-BR"/>
          </w:rPr>
          <w:t xml:space="preserve">David E. </w:t>
        </w:r>
        <w:proofErr w:type="spellStart"/>
        <w:r w:rsidR="00BD52FA" w:rsidRPr="007D4BD8">
          <w:rPr>
            <w:rFonts w:ascii="Times New Roman" w:eastAsia="Times New Roman" w:hAnsi="Times New Roman"/>
            <w:color w:val="000000" w:themeColor="text1"/>
            <w:sz w:val="24"/>
            <w:szCs w:val="24"/>
            <w:lang w:val="en-US" w:eastAsia="pt-BR"/>
          </w:rPr>
          <w:t>Scheeres</w:t>
        </w:r>
        <w:proofErr w:type="spellEnd"/>
      </w:hyperlink>
      <w:r w:rsidR="00A70F4A" w:rsidRPr="007D4BD8">
        <w:rPr>
          <w:rFonts w:ascii="Times New Roman" w:eastAsia="Times New Roman" w:hAnsi="Times New Roman"/>
          <w:color w:val="000000" w:themeColor="text1"/>
          <w:sz w:val="24"/>
          <w:szCs w:val="24"/>
          <w:lang w:val="en-US" w:eastAsia="pt-BR"/>
        </w:rPr>
        <w:t>.</w:t>
      </w:r>
      <w:r w:rsidR="00BD52FA" w:rsidRPr="007D4BD8">
        <w:rPr>
          <w:rFonts w:ascii="Times New Roman" w:eastAsia="Times New Roman" w:hAnsi="Times New Roman"/>
          <w:color w:val="000000" w:themeColor="text1"/>
          <w:sz w:val="24"/>
          <w:szCs w:val="24"/>
          <w:lang w:val="en-US" w:eastAsia="pt-BR"/>
        </w:rPr>
        <w:t xml:space="preserve"> </w:t>
      </w:r>
      <w:r w:rsidR="00A70F4A" w:rsidRPr="007D4BD8">
        <w:rPr>
          <w:rFonts w:ascii="Times New Roman" w:eastAsia="Times New Roman" w:hAnsi="Times New Roman"/>
          <w:color w:val="000000" w:themeColor="text1"/>
          <w:kern w:val="36"/>
          <w:sz w:val="24"/>
          <w:szCs w:val="24"/>
          <w:lang w:val="en-US" w:eastAsia="pt-BR"/>
        </w:rPr>
        <w:t xml:space="preserve">Cost-efficiency and outcomes in the treatment of perforated peptic ulcer disease: Laparoscopic versus open approach. </w:t>
      </w:r>
      <w:hyperlink r:id="rId37" w:tooltip="Surgery." w:history="1">
        <w:r w:rsidR="00BD52FA" w:rsidRPr="007D4BD8">
          <w:rPr>
            <w:rStyle w:val="Hyperlink"/>
            <w:rFonts w:ascii="Times New Roman" w:hAnsi="Times New Roman"/>
            <w:color w:val="000000" w:themeColor="text1"/>
            <w:sz w:val="24"/>
            <w:szCs w:val="24"/>
            <w:u w:val="none"/>
            <w:shd w:val="clear" w:color="auto" w:fill="FFFFFF"/>
            <w:lang w:val="en-US"/>
          </w:rPr>
          <w:t>Surgery.</w:t>
        </w:r>
      </w:hyperlink>
      <w:r w:rsidR="00BD52FA" w:rsidRPr="007D4BD8">
        <w:rPr>
          <w:rStyle w:val="apple-converted-space"/>
          <w:rFonts w:ascii="Times New Roman" w:hAnsi="Times New Roman"/>
          <w:color w:val="000000" w:themeColor="text1"/>
          <w:sz w:val="24"/>
          <w:szCs w:val="24"/>
          <w:shd w:val="clear" w:color="auto" w:fill="FFFFFF"/>
          <w:lang w:val="en-US"/>
        </w:rPr>
        <w:t> </w:t>
      </w:r>
      <w:r w:rsidR="00BD52FA" w:rsidRPr="007D4BD8">
        <w:rPr>
          <w:rFonts w:ascii="Times New Roman" w:hAnsi="Times New Roman"/>
          <w:color w:val="000000" w:themeColor="text1"/>
          <w:sz w:val="24"/>
          <w:szCs w:val="24"/>
          <w:shd w:val="clear" w:color="auto" w:fill="FFFFFF"/>
          <w:lang w:val="en-US"/>
        </w:rPr>
        <w:t>2014 Oct;156(4):1003-7.</w:t>
      </w:r>
    </w:p>
    <w:p w:rsidR="00AE6438" w:rsidRPr="007D4BD8" w:rsidRDefault="00AE6438" w:rsidP="007D4BD8">
      <w:pPr>
        <w:pStyle w:val="PargrafodaLista"/>
        <w:spacing w:before="40" w:after="40"/>
        <w:rPr>
          <w:rFonts w:ascii="Times New Roman" w:eastAsia="Times New Roman" w:hAnsi="Times New Roman"/>
          <w:color w:val="000000" w:themeColor="text1"/>
          <w:kern w:val="36"/>
          <w:sz w:val="24"/>
          <w:szCs w:val="24"/>
          <w:lang w:val="en-US" w:eastAsia="pt-BR"/>
        </w:rPr>
      </w:pPr>
    </w:p>
    <w:p w:rsidR="00AE6438" w:rsidRPr="007D4BD8" w:rsidRDefault="00AE643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657569" w:rsidRPr="007D4BD8" w:rsidRDefault="00657569"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7D4BD8" w:rsidRDefault="007D4BD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7D4BD8" w:rsidRDefault="007D4BD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7D4BD8" w:rsidRDefault="007D4BD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7D4BD8" w:rsidRPr="007D4BD8" w:rsidRDefault="007D4BD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657569" w:rsidRPr="007D4BD8" w:rsidRDefault="00DF610C" w:rsidP="007D4BD8">
      <w:pPr>
        <w:shd w:val="clear" w:color="auto" w:fill="FFFFFF"/>
        <w:spacing w:before="40" w:after="40" w:line="434" w:lineRule="atLeast"/>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Quadro</w:t>
      </w:r>
      <w:r w:rsidR="00657569" w:rsidRPr="007D4BD8">
        <w:rPr>
          <w:rFonts w:ascii="Times New Roman" w:eastAsia="Times New Roman" w:hAnsi="Times New Roman"/>
          <w:color w:val="000000"/>
          <w:sz w:val="24"/>
          <w:szCs w:val="24"/>
          <w:lang w:eastAsia="pt-BR"/>
        </w:rPr>
        <w:t xml:space="preserve"> 1 – Características dos Ensaios Clínicos Randomizados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9"/>
        <w:gridCol w:w="1312"/>
        <w:gridCol w:w="1539"/>
        <w:gridCol w:w="1998"/>
        <w:gridCol w:w="1629"/>
        <w:gridCol w:w="1846"/>
      </w:tblGrid>
      <w:tr w:rsidR="00657569" w:rsidRPr="007D4BD8" w:rsidTr="00D2102E">
        <w:trPr>
          <w:tblHeader/>
        </w:trPr>
        <w:tc>
          <w:tcPr>
            <w:tcW w:w="0" w:type="auto"/>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b/>
                <w:bCs/>
                <w:sz w:val="24"/>
                <w:szCs w:val="24"/>
                <w:lang w:eastAsia="pt-BR"/>
              </w:rPr>
            </w:pPr>
            <w:r w:rsidRPr="007D4BD8">
              <w:rPr>
                <w:rFonts w:ascii="Times New Roman" w:eastAsia="Times New Roman" w:hAnsi="Times New Roman"/>
                <w:b/>
                <w:bCs/>
                <w:sz w:val="24"/>
                <w:szCs w:val="24"/>
                <w:lang w:eastAsia="pt-BR"/>
              </w:rPr>
              <w:lastRenderedPageBreak/>
              <w:t>Autor</w:t>
            </w:r>
          </w:p>
        </w:tc>
        <w:tc>
          <w:tcPr>
            <w:tcW w:w="1037" w:type="dxa"/>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b/>
                <w:bCs/>
                <w:sz w:val="24"/>
                <w:szCs w:val="24"/>
                <w:lang w:eastAsia="pt-BR"/>
              </w:rPr>
            </w:pPr>
            <w:r w:rsidRPr="007D4BD8">
              <w:rPr>
                <w:rFonts w:ascii="Times New Roman" w:eastAsia="Times New Roman" w:hAnsi="Times New Roman"/>
                <w:b/>
                <w:bCs/>
                <w:sz w:val="24"/>
                <w:szCs w:val="24"/>
                <w:lang w:eastAsia="pt-BR"/>
              </w:rPr>
              <w:t>Ano de Publicação</w:t>
            </w:r>
          </w:p>
        </w:tc>
        <w:tc>
          <w:tcPr>
            <w:tcW w:w="1188" w:type="dxa"/>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b/>
                <w:bCs/>
                <w:sz w:val="24"/>
                <w:szCs w:val="24"/>
                <w:lang w:eastAsia="pt-BR"/>
              </w:rPr>
            </w:pPr>
            <w:r w:rsidRPr="007D4BD8">
              <w:rPr>
                <w:rFonts w:ascii="Times New Roman" w:eastAsia="Times New Roman" w:hAnsi="Times New Roman"/>
                <w:b/>
                <w:bCs/>
                <w:sz w:val="24"/>
                <w:szCs w:val="24"/>
                <w:lang w:eastAsia="pt-BR"/>
              </w:rPr>
              <w:t>Quantidade de centros participantes</w:t>
            </w:r>
          </w:p>
        </w:tc>
        <w:tc>
          <w:tcPr>
            <w:tcW w:w="2205" w:type="dxa"/>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b/>
                <w:bCs/>
                <w:sz w:val="24"/>
                <w:szCs w:val="24"/>
                <w:lang w:eastAsia="pt-BR"/>
              </w:rPr>
            </w:pPr>
            <w:r w:rsidRPr="007D4BD8">
              <w:rPr>
                <w:rFonts w:ascii="Times New Roman" w:eastAsia="Times New Roman" w:hAnsi="Times New Roman"/>
                <w:b/>
                <w:bCs/>
                <w:sz w:val="24"/>
                <w:szCs w:val="24"/>
                <w:lang w:eastAsia="pt-BR"/>
              </w:rPr>
              <w:t>Período do tratamento</w:t>
            </w:r>
          </w:p>
        </w:tc>
        <w:tc>
          <w:tcPr>
            <w:tcW w:w="2338" w:type="dxa"/>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b/>
                <w:bCs/>
                <w:sz w:val="24"/>
                <w:szCs w:val="24"/>
                <w:lang w:eastAsia="pt-BR"/>
              </w:rPr>
            </w:pPr>
            <w:r w:rsidRPr="007D4BD8">
              <w:rPr>
                <w:rFonts w:ascii="Times New Roman" w:eastAsia="Times New Roman" w:hAnsi="Times New Roman"/>
                <w:b/>
                <w:bCs/>
                <w:sz w:val="24"/>
                <w:szCs w:val="24"/>
                <w:lang w:eastAsia="pt-BR"/>
              </w:rPr>
              <w:t>Critérios de Inclusão</w:t>
            </w:r>
          </w:p>
        </w:tc>
        <w:tc>
          <w:tcPr>
            <w:tcW w:w="1796" w:type="dxa"/>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b/>
                <w:bCs/>
                <w:sz w:val="24"/>
                <w:szCs w:val="24"/>
                <w:lang w:eastAsia="pt-BR"/>
              </w:rPr>
            </w:pPr>
            <w:r w:rsidRPr="007D4BD8">
              <w:rPr>
                <w:rFonts w:ascii="Times New Roman" w:eastAsia="Times New Roman" w:hAnsi="Times New Roman"/>
                <w:b/>
                <w:bCs/>
                <w:sz w:val="24"/>
                <w:szCs w:val="24"/>
                <w:lang w:eastAsia="pt-BR"/>
              </w:rPr>
              <w:t>Critérios de Exclusão</w:t>
            </w:r>
          </w:p>
        </w:tc>
      </w:tr>
      <w:tr w:rsidR="00657569" w:rsidRPr="007D4BD8" w:rsidTr="00D2102E">
        <w:tc>
          <w:tcPr>
            <w:tcW w:w="0" w:type="auto"/>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eastAsia="pt-BR"/>
              </w:rPr>
            </w:pPr>
            <w:proofErr w:type="spellStart"/>
            <w:r w:rsidRPr="007D4BD8">
              <w:rPr>
                <w:rFonts w:ascii="Times New Roman" w:eastAsia="Times New Roman" w:hAnsi="Times New Roman"/>
                <w:sz w:val="24"/>
                <w:szCs w:val="24"/>
                <w:lang w:eastAsia="pt-BR"/>
              </w:rPr>
              <w:t>Lau</w:t>
            </w:r>
            <w:proofErr w:type="spellEnd"/>
            <w:r w:rsidRPr="007D4BD8">
              <w:rPr>
                <w:rFonts w:ascii="Times New Roman" w:eastAsia="Times New Roman" w:hAnsi="Times New Roman"/>
                <w:sz w:val="24"/>
                <w:szCs w:val="24"/>
                <w:lang w:eastAsia="pt-BR"/>
              </w:rPr>
              <w:t>, et al</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1996</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1</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Agosto de 1992 a Setembro de 1994</w:t>
            </w:r>
          </w:p>
        </w:tc>
        <w:tc>
          <w:tcPr>
            <w:tcW w:w="2338" w:type="dxa"/>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Diagnóstico clínico de úlcera péptica perfurada</w:t>
            </w:r>
          </w:p>
        </w:tc>
        <w:tc>
          <w:tcPr>
            <w:tcW w:w="1796" w:type="dxa"/>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1. Úlcera complicada</w:t>
            </w:r>
            <w:r w:rsidRPr="007D4BD8">
              <w:rPr>
                <w:rFonts w:ascii="Times New Roman" w:eastAsia="Times New Roman" w:hAnsi="Times New Roman"/>
                <w:sz w:val="24"/>
                <w:szCs w:val="24"/>
                <w:lang w:eastAsia="pt-BR"/>
              </w:rPr>
              <w:br/>
              <w:t xml:space="preserve">2. Úlcera </w:t>
            </w:r>
            <w:proofErr w:type="spellStart"/>
            <w:r w:rsidRPr="007D4BD8">
              <w:rPr>
                <w:rFonts w:ascii="Times New Roman" w:eastAsia="Times New Roman" w:hAnsi="Times New Roman"/>
                <w:sz w:val="24"/>
                <w:szCs w:val="24"/>
                <w:lang w:eastAsia="pt-BR"/>
              </w:rPr>
              <w:t>sangrante</w:t>
            </w:r>
            <w:proofErr w:type="spellEnd"/>
            <w:r w:rsidRPr="007D4BD8">
              <w:rPr>
                <w:rFonts w:ascii="Times New Roman" w:eastAsia="Times New Roman" w:hAnsi="Times New Roman"/>
                <w:sz w:val="24"/>
                <w:szCs w:val="24"/>
                <w:lang w:eastAsia="pt-BR"/>
              </w:rPr>
              <w:br/>
              <w:t>3. Cirurgia abdominal prévia</w:t>
            </w:r>
            <w:r w:rsidRPr="007D4BD8">
              <w:rPr>
                <w:rFonts w:ascii="Times New Roman" w:eastAsia="Times New Roman" w:hAnsi="Times New Roman"/>
                <w:sz w:val="24"/>
                <w:szCs w:val="24"/>
                <w:lang w:eastAsia="pt-BR"/>
              </w:rPr>
              <w:br/>
              <w:t>4. Doença cardiopulmonar grave</w:t>
            </w:r>
          </w:p>
        </w:tc>
      </w:tr>
      <w:tr w:rsidR="00657569" w:rsidRPr="007D4BD8" w:rsidTr="00D2102E">
        <w:tc>
          <w:tcPr>
            <w:tcW w:w="0" w:type="auto"/>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eastAsia="pt-BR"/>
              </w:rPr>
            </w:pPr>
            <w:proofErr w:type="spellStart"/>
            <w:r w:rsidRPr="007D4BD8">
              <w:rPr>
                <w:rFonts w:ascii="Times New Roman" w:eastAsia="Times New Roman" w:hAnsi="Times New Roman"/>
                <w:sz w:val="24"/>
                <w:szCs w:val="24"/>
                <w:lang w:eastAsia="pt-BR"/>
              </w:rPr>
              <w:t>Lau</w:t>
            </w:r>
            <w:proofErr w:type="spellEnd"/>
            <w:r w:rsidRPr="007D4BD8">
              <w:rPr>
                <w:rFonts w:ascii="Times New Roman" w:eastAsia="Times New Roman" w:hAnsi="Times New Roman"/>
                <w:sz w:val="24"/>
                <w:szCs w:val="24"/>
                <w:lang w:eastAsia="pt-BR"/>
              </w:rPr>
              <w:t xml:space="preserve"> et al</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1998</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1</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Setembro de 1995 a Julho de 1996</w:t>
            </w:r>
          </w:p>
        </w:tc>
        <w:tc>
          <w:tcPr>
            <w:tcW w:w="2338" w:type="dxa"/>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Idade entre 17 e 69 anos</w:t>
            </w:r>
          </w:p>
        </w:tc>
        <w:tc>
          <w:tcPr>
            <w:tcW w:w="1796" w:type="dxa"/>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 xml:space="preserve">1. Úlcera </w:t>
            </w:r>
            <w:proofErr w:type="spellStart"/>
            <w:r w:rsidRPr="007D4BD8">
              <w:rPr>
                <w:rFonts w:ascii="Times New Roman" w:eastAsia="Times New Roman" w:hAnsi="Times New Roman"/>
                <w:sz w:val="24"/>
                <w:szCs w:val="24"/>
                <w:lang w:eastAsia="pt-BR"/>
              </w:rPr>
              <w:t>sangrante</w:t>
            </w:r>
            <w:proofErr w:type="spellEnd"/>
            <w:r w:rsidRPr="007D4BD8">
              <w:rPr>
                <w:rFonts w:ascii="Times New Roman" w:eastAsia="Times New Roman" w:hAnsi="Times New Roman"/>
                <w:sz w:val="24"/>
                <w:szCs w:val="24"/>
                <w:lang w:eastAsia="pt-BR"/>
              </w:rPr>
              <w:br/>
              <w:t>2. Imunossupressão</w:t>
            </w:r>
          </w:p>
        </w:tc>
      </w:tr>
      <w:tr w:rsidR="00657569" w:rsidRPr="007D4BD8" w:rsidTr="00D2102E">
        <w:tc>
          <w:tcPr>
            <w:tcW w:w="0" w:type="auto"/>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eastAsia="pt-BR"/>
              </w:rPr>
            </w:pPr>
            <w:proofErr w:type="spellStart"/>
            <w:r w:rsidRPr="007D4BD8">
              <w:rPr>
                <w:rFonts w:ascii="Times New Roman" w:eastAsia="Times New Roman" w:hAnsi="Times New Roman"/>
                <w:sz w:val="24"/>
                <w:szCs w:val="24"/>
                <w:lang w:eastAsia="pt-BR"/>
              </w:rPr>
              <w:t>Siu</w:t>
            </w:r>
            <w:proofErr w:type="spellEnd"/>
            <w:r w:rsidRPr="007D4BD8">
              <w:rPr>
                <w:rFonts w:ascii="Times New Roman" w:eastAsia="Times New Roman" w:hAnsi="Times New Roman"/>
                <w:sz w:val="24"/>
                <w:szCs w:val="24"/>
                <w:lang w:eastAsia="pt-BR"/>
              </w:rPr>
              <w:t xml:space="preserve"> et al</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2002</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1</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Janeiro de 1994 a Junho de 1997</w:t>
            </w:r>
          </w:p>
        </w:tc>
        <w:tc>
          <w:tcPr>
            <w:tcW w:w="2338" w:type="dxa"/>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val="en-US" w:eastAsia="pt-BR"/>
              </w:rPr>
            </w:pPr>
            <w:r w:rsidRPr="007D4BD8">
              <w:rPr>
                <w:rFonts w:ascii="Times New Roman" w:eastAsia="Times New Roman" w:hAnsi="Times New Roman"/>
                <w:sz w:val="24"/>
                <w:szCs w:val="24"/>
                <w:lang w:val="en-US" w:eastAsia="pt-BR"/>
              </w:rPr>
              <w:t>1. Clinical diagnosis of PPU</w:t>
            </w:r>
            <w:r w:rsidRPr="007D4BD8">
              <w:rPr>
                <w:rFonts w:ascii="Times New Roman" w:eastAsia="Times New Roman" w:hAnsi="Times New Roman"/>
                <w:sz w:val="24"/>
                <w:szCs w:val="24"/>
                <w:lang w:val="en-US" w:eastAsia="pt-BR"/>
              </w:rPr>
              <w:br/>
              <w:t>2. Age &gt;16 years</w:t>
            </w:r>
          </w:p>
        </w:tc>
        <w:tc>
          <w:tcPr>
            <w:tcW w:w="1796" w:type="dxa"/>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 xml:space="preserve">1. </w:t>
            </w:r>
            <w:proofErr w:type="spellStart"/>
            <w:r w:rsidRPr="007D4BD8">
              <w:rPr>
                <w:rFonts w:ascii="Times New Roman" w:eastAsia="Times New Roman" w:hAnsi="Times New Roman"/>
                <w:sz w:val="24"/>
                <w:szCs w:val="24"/>
                <w:lang w:eastAsia="pt-BR"/>
              </w:rPr>
              <w:t>Bleeding</w:t>
            </w:r>
            <w:proofErr w:type="spellEnd"/>
            <w:r w:rsidRPr="007D4BD8">
              <w:rPr>
                <w:rFonts w:ascii="Times New Roman" w:eastAsia="Times New Roman" w:hAnsi="Times New Roman"/>
                <w:sz w:val="24"/>
                <w:szCs w:val="24"/>
                <w:lang w:eastAsia="pt-BR"/>
              </w:rPr>
              <w:t xml:space="preserve"> </w:t>
            </w:r>
            <w:proofErr w:type="spellStart"/>
            <w:r w:rsidRPr="007D4BD8">
              <w:rPr>
                <w:rFonts w:ascii="Times New Roman" w:eastAsia="Times New Roman" w:hAnsi="Times New Roman"/>
                <w:sz w:val="24"/>
                <w:szCs w:val="24"/>
                <w:lang w:eastAsia="pt-BR"/>
              </w:rPr>
              <w:t>ulcer</w:t>
            </w:r>
            <w:proofErr w:type="spellEnd"/>
            <w:r w:rsidRPr="007D4BD8">
              <w:rPr>
                <w:rFonts w:ascii="Times New Roman" w:eastAsia="Times New Roman" w:hAnsi="Times New Roman"/>
                <w:sz w:val="24"/>
                <w:szCs w:val="24"/>
                <w:lang w:eastAsia="pt-BR"/>
              </w:rPr>
              <w:br/>
              <w:t>2. Cirurgia abdominal prévia</w:t>
            </w:r>
            <w:r w:rsidRPr="007D4BD8">
              <w:rPr>
                <w:rFonts w:ascii="Times New Roman" w:eastAsia="Times New Roman" w:hAnsi="Times New Roman"/>
                <w:sz w:val="24"/>
                <w:szCs w:val="24"/>
                <w:lang w:eastAsia="pt-BR"/>
              </w:rPr>
              <w:br/>
              <w:t>3. Obstrução pilórica</w:t>
            </w:r>
          </w:p>
        </w:tc>
      </w:tr>
      <w:tr w:rsidR="00657569" w:rsidRPr="007D4BD8" w:rsidTr="00D2102E">
        <w:tc>
          <w:tcPr>
            <w:tcW w:w="0" w:type="auto"/>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eastAsia="pt-BR"/>
              </w:rPr>
            </w:pPr>
            <w:proofErr w:type="spellStart"/>
            <w:r w:rsidRPr="007D4BD8">
              <w:rPr>
                <w:rFonts w:ascii="Times New Roman" w:eastAsia="Times New Roman" w:hAnsi="Times New Roman"/>
                <w:sz w:val="24"/>
                <w:szCs w:val="24"/>
                <w:lang w:eastAsia="pt-BR"/>
              </w:rPr>
              <w:t>Bertleff</w:t>
            </w:r>
            <w:proofErr w:type="spellEnd"/>
            <w:r w:rsidRPr="007D4BD8">
              <w:rPr>
                <w:rFonts w:ascii="Times New Roman" w:eastAsia="Times New Roman" w:hAnsi="Times New Roman"/>
                <w:sz w:val="24"/>
                <w:szCs w:val="24"/>
                <w:lang w:eastAsia="pt-BR"/>
              </w:rPr>
              <w:t xml:space="preserve"> et al</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2009</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9</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Março de 1999 a Julho de 2005</w:t>
            </w:r>
          </w:p>
        </w:tc>
        <w:tc>
          <w:tcPr>
            <w:tcW w:w="2338" w:type="dxa"/>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Diagnóstico clínico de úlcera péptica perfurada</w:t>
            </w:r>
          </w:p>
        </w:tc>
        <w:tc>
          <w:tcPr>
            <w:tcW w:w="1796" w:type="dxa"/>
            <w:tcMar>
              <w:top w:w="48" w:type="dxa"/>
              <w:left w:w="96" w:type="dxa"/>
              <w:bottom w:w="48" w:type="dxa"/>
              <w:right w:w="96" w:type="dxa"/>
            </w:tcMar>
            <w:hideMark/>
          </w:tcPr>
          <w:p w:rsidR="00657569" w:rsidRPr="007D4BD8" w:rsidRDefault="00657569" w:rsidP="007D4BD8">
            <w:pPr>
              <w:spacing w:before="40" w:after="40" w:line="393" w:lineRule="atLeast"/>
              <w:jc w:val="both"/>
              <w:rPr>
                <w:rFonts w:ascii="Times New Roman" w:eastAsia="Times New Roman" w:hAnsi="Times New Roman"/>
                <w:sz w:val="24"/>
                <w:szCs w:val="24"/>
                <w:lang w:val="en-US" w:eastAsia="pt-BR"/>
              </w:rPr>
            </w:pPr>
            <w:r w:rsidRPr="007D4BD8">
              <w:rPr>
                <w:rFonts w:ascii="Times New Roman" w:eastAsia="Times New Roman" w:hAnsi="Times New Roman"/>
                <w:sz w:val="24"/>
                <w:szCs w:val="24"/>
                <w:lang w:val="en-US" w:eastAsia="pt-BR"/>
              </w:rPr>
              <w:t xml:space="preserve">1. </w:t>
            </w:r>
            <w:proofErr w:type="spellStart"/>
            <w:r w:rsidRPr="007D4BD8">
              <w:rPr>
                <w:rFonts w:ascii="Times New Roman" w:eastAsia="Times New Roman" w:hAnsi="Times New Roman"/>
                <w:sz w:val="24"/>
                <w:szCs w:val="24"/>
                <w:lang w:val="en-US" w:eastAsia="pt-BR"/>
              </w:rPr>
              <w:t>Cirurgia</w:t>
            </w:r>
            <w:proofErr w:type="spellEnd"/>
            <w:r w:rsidRPr="007D4BD8">
              <w:rPr>
                <w:rFonts w:ascii="Times New Roman" w:eastAsia="Times New Roman" w:hAnsi="Times New Roman"/>
                <w:sz w:val="24"/>
                <w:szCs w:val="24"/>
                <w:lang w:val="en-US" w:eastAsia="pt-BR"/>
              </w:rPr>
              <w:t xml:space="preserve"> abdominal </w:t>
            </w:r>
            <w:proofErr w:type="spellStart"/>
            <w:r w:rsidRPr="007D4BD8">
              <w:rPr>
                <w:rFonts w:ascii="Times New Roman" w:eastAsia="Times New Roman" w:hAnsi="Times New Roman"/>
                <w:sz w:val="24"/>
                <w:szCs w:val="24"/>
                <w:lang w:val="en-US" w:eastAsia="pt-BR"/>
              </w:rPr>
              <w:t>prévia</w:t>
            </w:r>
            <w:proofErr w:type="spellEnd"/>
            <w:r w:rsidRPr="007D4BD8">
              <w:rPr>
                <w:rFonts w:ascii="Times New Roman" w:eastAsia="Times New Roman" w:hAnsi="Times New Roman"/>
                <w:sz w:val="24"/>
                <w:szCs w:val="24"/>
                <w:lang w:val="en-US" w:eastAsia="pt-BR"/>
              </w:rPr>
              <w:br/>
              <w:t xml:space="preserve">2. </w:t>
            </w:r>
            <w:proofErr w:type="spellStart"/>
            <w:r w:rsidRPr="007D4BD8">
              <w:rPr>
                <w:rFonts w:ascii="Times New Roman" w:eastAsia="Times New Roman" w:hAnsi="Times New Roman"/>
                <w:sz w:val="24"/>
                <w:szCs w:val="24"/>
                <w:lang w:val="en-US" w:eastAsia="pt-BR"/>
              </w:rPr>
              <w:t>Gravidez</w:t>
            </w:r>
            <w:proofErr w:type="spellEnd"/>
          </w:p>
        </w:tc>
      </w:tr>
    </w:tbl>
    <w:p w:rsidR="00657569" w:rsidRPr="007D4BD8" w:rsidRDefault="00657569" w:rsidP="007D4BD8">
      <w:pPr>
        <w:spacing w:before="40" w:after="40" w:line="240" w:lineRule="auto"/>
        <w:ind w:firstLine="708"/>
        <w:jc w:val="both"/>
        <w:rPr>
          <w:rFonts w:ascii="Times New Roman" w:eastAsia="Calibri" w:hAnsi="Times New Roman"/>
          <w:sz w:val="24"/>
          <w:szCs w:val="24"/>
        </w:rPr>
      </w:pPr>
    </w:p>
    <w:p w:rsidR="00657569" w:rsidRPr="007D4BD8" w:rsidRDefault="00657569" w:rsidP="007D4BD8">
      <w:pPr>
        <w:spacing w:before="40" w:after="40" w:line="240" w:lineRule="auto"/>
        <w:jc w:val="both"/>
        <w:rPr>
          <w:rFonts w:ascii="Times New Roman" w:eastAsia="Calibri" w:hAnsi="Times New Roman"/>
          <w:sz w:val="24"/>
          <w:szCs w:val="24"/>
        </w:rPr>
      </w:pPr>
    </w:p>
    <w:p w:rsidR="007D4BD8" w:rsidRPr="007D4BD8" w:rsidRDefault="007D4BD8" w:rsidP="007D4BD8">
      <w:pPr>
        <w:pStyle w:val="NormalWeb"/>
        <w:shd w:val="clear" w:color="auto" w:fill="FFFFFF"/>
        <w:spacing w:before="40" w:beforeAutospacing="0" w:after="40" w:afterAutospacing="0" w:line="434" w:lineRule="atLeast"/>
        <w:rPr>
          <w:color w:val="000000"/>
        </w:rPr>
      </w:pPr>
    </w:p>
    <w:p w:rsidR="007D4BD8" w:rsidRPr="007D4BD8" w:rsidRDefault="007D4BD8" w:rsidP="007D4BD8">
      <w:pPr>
        <w:pStyle w:val="NormalWeb"/>
        <w:shd w:val="clear" w:color="auto" w:fill="FFFFFF"/>
        <w:spacing w:before="40" w:beforeAutospacing="0" w:after="40" w:afterAutospacing="0" w:line="434" w:lineRule="atLeast"/>
        <w:rPr>
          <w:color w:val="000000"/>
        </w:rPr>
      </w:pPr>
    </w:p>
    <w:p w:rsidR="00657569" w:rsidRPr="007D4BD8" w:rsidRDefault="00657569" w:rsidP="007D4BD8">
      <w:pPr>
        <w:pStyle w:val="NormalWeb"/>
        <w:shd w:val="clear" w:color="auto" w:fill="FFFFFF"/>
        <w:spacing w:before="40" w:beforeAutospacing="0" w:after="40" w:afterAutospacing="0" w:line="434" w:lineRule="atLeast"/>
        <w:rPr>
          <w:color w:val="000000"/>
        </w:rPr>
      </w:pPr>
      <w:r w:rsidRPr="007D4BD8">
        <w:rPr>
          <w:color w:val="000000"/>
        </w:rPr>
        <w:t xml:space="preserve">Tabela </w:t>
      </w:r>
      <w:r w:rsidR="00DF610C">
        <w:rPr>
          <w:color w:val="000000"/>
        </w:rPr>
        <w:t>1</w:t>
      </w:r>
      <w:r w:rsidRPr="007D4BD8">
        <w:rPr>
          <w:color w:val="000000"/>
        </w:rPr>
        <w:t xml:space="preserve"> - Dada demográficos e cirúrgica das populações estudadas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835"/>
        <w:gridCol w:w="1006"/>
        <w:gridCol w:w="1006"/>
        <w:gridCol w:w="903"/>
        <w:gridCol w:w="1006"/>
        <w:gridCol w:w="1109"/>
        <w:gridCol w:w="1225"/>
        <w:gridCol w:w="1098"/>
        <w:gridCol w:w="1075"/>
      </w:tblGrid>
      <w:tr w:rsidR="00657569" w:rsidRPr="007D4BD8" w:rsidTr="00DF610C">
        <w:trPr>
          <w:tblHeader/>
        </w:trPr>
        <w:tc>
          <w:tcPr>
            <w:tcW w:w="743"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b/>
                <w:bCs/>
                <w:sz w:val="24"/>
                <w:szCs w:val="24"/>
              </w:rPr>
            </w:pPr>
            <w:r w:rsidRPr="007D4BD8">
              <w:rPr>
                <w:rFonts w:ascii="Times New Roman" w:hAnsi="Times New Roman"/>
                <w:b/>
                <w:bCs/>
                <w:sz w:val="24"/>
                <w:szCs w:val="24"/>
              </w:rPr>
              <w:lastRenderedPageBreak/>
              <w:t>Autor</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b/>
                <w:bCs/>
                <w:sz w:val="24"/>
                <w:szCs w:val="24"/>
              </w:rPr>
            </w:pPr>
            <w:r w:rsidRPr="007D4BD8">
              <w:rPr>
                <w:rFonts w:ascii="Times New Roman" w:hAnsi="Times New Roman"/>
                <w:b/>
                <w:bCs/>
                <w:sz w:val="24"/>
                <w:szCs w:val="24"/>
              </w:rPr>
              <w:t>Número de pacientes (</w:t>
            </w:r>
            <w:proofErr w:type="spellStart"/>
            <w:r w:rsidRPr="007D4BD8">
              <w:rPr>
                <w:rFonts w:ascii="Times New Roman" w:hAnsi="Times New Roman"/>
                <w:b/>
                <w:bCs/>
                <w:sz w:val="24"/>
                <w:szCs w:val="24"/>
              </w:rPr>
              <w:t>Lap</w:t>
            </w:r>
            <w:proofErr w:type="spellEnd"/>
            <w:r w:rsidRPr="007D4BD8">
              <w:rPr>
                <w:rFonts w:ascii="Times New Roman" w:hAnsi="Times New Roman"/>
                <w:b/>
                <w:bCs/>
                <w:sz w:val="24"/>
                <w:szCs w:val="24"/>
              </w:rPr>
              <w:t>/</w:t>
            </w:r>
            <w:proofErr w:type="spellStart"/>
            <w:r w:rsidRPr="007D4BD8">
              <w:rPr>
                <w:rFonts w:ascii="Times New Roman" w:hAnsi="Times New Roman"/>
                <w:b/>
                <w:bCs/>
                <w:sz w:val="24"/>
                <w:szCs w:val="24"/>
              </w:rPr>
              <w:t>Ab</w:t>
            </w:r>
            <w:proofErr w:type="spellEnd"/>
            <w:r w:rsidRPr="007D4BD8">
              <w:rPr>
                <w:rFonts w:ascii="Times New Roman" w:hAnsi="Times New Roman"/>
                <w:b/>
                <w:bCs/>
                <w:sz w:val="24"/>
                <w:szCs w:val="24"/>
              </w:rPr>
              <w:t>)</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b/>
                <w:bCs/>
                <w:sz w:val="24"/>
                <w:szCs w:val="24"/>
              </w:rPr>
            </w:pPr>
            <w:r w:rsidRPr="007D4BD8">
              <w:rPr>
                <w:rFonts w:ascii="Times New Roman" w:hAnsi="Times New Roman"/>
                <w:b/>
                <w:bCs/>
                <w:sz w:val="24"/>
                <w:szCs w:val="24"/>
              </w:rPr>
              <w:t>Age (</w:t>
            </w:r>
            <w:proofErr w:type="spellStart"/>
            <w:r w:rsidRPr="007D4BD8">
              <w:rPr>
                <w:rFonts w:ascii="Times New Roman" w:hAnsi="Times New Roman"/>
                <w:b/>
                <w:bCs/>
                <w:sz w:val="24"/>
                <w:szCs w:val="24"/>
              </w:rPr>
              <w:t>Lap</w:t>
            </w:r>
            <w:proofErr w:type="spellEnd"/>
            <w:r w:rsidRPr="007D4BD8">
              <w:rPr>
                <w:rFonts w:ascii="Times New Roman" w:hAnsi="Times New Roman"/>
                <w:b/>
                <w:bCs/>
                <w:sz w:val="24"/>
                <w:szCs w:val="24"/>
              </w:rPr>
              <w:t>/</w:t>
            </w:r>
            <w:proofErr w:type="spellStart"/>
            <w:r w:rsidRPr="007D4BD8">
              <w:rPr>
                <w:rFonts w:ascii="Times New Roman" w:hAnsi="Times New Roman"/>
                <w:b/>
                <w:bCs/>
                <w:sz w:val="24"/>
                <w:szCs w:val="24"/>
              </w:rPr>
              <w:t>Ab</w:t>
            </w:r>
            <w:proofErr w:type="spellEnd"/>
            <w:r w:rsidRPr="007D4BD8">
              <w:rPr>
                <w:rFonts w:ascii="Times New Roman" w:hAnsi="Times New Roman"/>
                <w:b/>
                <w:bCs/>
                <w:sz w:val="24"/>
                <w:szCs w:val="24"/>
              </w:rPr>
              <w:t>)</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b/>
                <w:bCs/>
                <w:sz w:val="24"/>
                <w:szCs w:val="24"/>
              </w:rPr>
            </w:pPr>
            <w:r w:rsidRPr="007D4BD8">
              <w:rPr>
                <w:rFonts w:ascii="Times New Roman" w:hAnsi="Times New Roman"/>
                <w:b/>
                <w:bCs/>
                <w:sz w:val="24"/>
                <w:szCs w:val="24"/>
              </w:rPr>
              <w:t>Razão homem/ mulher</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b/>
                <w:bCs/>
                <w:sz w:val="24"/>
                <w:szCs w:val="24"/>
              </w:rPr>
            </w:pPr>
            <w:r w:rsidRPr="007D4BD8">
              <w:rPr>
                <w:rFonts w:ascii="Times New Roman" w:hAnsi="Times New Roman"/>
                <w:b/>
                <w:bCs/>
                <w:sz w:val="24"/>
                <w:szCs w:val="24"/>
              </w:rPr>
              <w:t>Escore ASA (</w:t>
            </w:r>
            <w:proofErr w:type="spellStart"/>
            <w:r w:rsidRPr="007D4BD8">
              <w:rPr>
                <w:rFonts w:ascii="Times New Roman" w:hAnsi="Times New Roman"/>
                <w:b/>
                <w:bCs/>
                <w:sz w:val="24"/>
                <w:szCs w:val="24"/>
              </w:rPr>
              <w:t>Lap</w:t>
            </w:r>
            <w:proofErr w:type="spellEnd"/>
            <w:r w:rsidRPr="007D4BD8">
              <w:rPr>
                <w:rFonts w:ascii="Times New Roman" w:hAnsi="Times New Roman"/>
                <w:b/>
                <w:bCs/>
                <w:sz w:val="24"/>
                <w:szCs w:val="24"/>
              </w:rPr>
              <w:t>/</w:t>
            </w:r>
            <w:proofErr w:type="spellStart"/>
            <w:r w:rsidRPr="007D4BD8">
              <w:rPr>
                <w:rFonts w:ascii="Times New Roman" w:hAnsi="Times New Roman"/>
                <w:b/>
                <w:bCs/>
                <w:sz w:val="24"/>
                <w:szCs w:val="24"/>
              </w:rPr>
              <w:t>Ab</w:t>
            </w:r>
            <w:proofErr w:type="spellEnd"/>
            <w:r w:rsidRPr="007D4BD8">
              <w:rPr>
                <w:rFonts w:ascii="Times New Roman" w:hAnsi="Times New Roman"/>
                <w:b/>
                <w:bCs/>
                <w:sz w:val="24"/>
                <w:szCs w:val="24"/>
              </w:rPr>
              <w:t>)</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b/>
                <w:bCs/>
                <w:sz w:val="24"/>
                <w:szCs w:val="24"/>
              </w:rPr>
            </w:pPr>
            <w:r w:rsidRPr="007D4BD8">
              <w:rPr>
                <w:rFonts w:ascii="Times New Roman" w:hAnsi="Times New Roman"/>
                <w:b/>
                <w:bCs/>
                <w:sz w:val="24"/>
                <w:szCs w:val="24"/>
              </w:rPr>
              <w:t xml:space="preserve">Escore </w:t>
            </w:r>
            <w:proofErr w:type="spellStart"/>
            <w:r w:rsidRPr="007D4BD8">
              <w:rPr>
                <w:rFonts w:ascii="Times New Roman" w:hAnsi="Times New Roman"/>
                <w:b/>
                <w:bCs/>
                <w:sz w:val="24"/>
                <w:szCs w:val="24"/>
              </w:rPr>
              <w:t>Boey</w:t>
            </w:r>
            <w:proofErr w:type="spellEnd"/>
            <w:r w:rsidRPr="007D4BD8">
              <w:rPr>
                <w:rFonts w:ascii="Times New Roman" w:hAnsi="Times New Roman"/>
                <w:b/>
                <w:bCs/>
                <w:sz w:val="24"/>
                <w:szCs w:val="24"/>
              </w:rPr>
              <w:t xml:space="preserve"> (</w:t>
            </w:r>
            <w:proofErr w:type="spellStart"/>
            <w:r w:rsidRPr="007D4BD8">
              <w:rPr>
                <w:rFonts w:ascii="Times New Roman" w:hAnsi="Times New Roman"/>
                <w:b/>
                <w:bCs/>
                <w:sz w:val="24"/>
                <w:szCs w:val="24"/>
              </w:rPr>
              <w:t>Lap</w:t>
            </w:r>
            <w:proofErr w:type="spellEnd"/>
            <w:r w:rsidRPr="007D4BD8">
              <w:rPr>
                <w:rFonts w:ascii="Times New Roman" w:hAnsi="Times New Roman"/>
                <w:b/>
                <w:bCs/>
                <w:sz w:val="24"/>
                <w:szCs w:val="24"/>
              </w:rPr>
              <w:t>/</w:t>
            </w:r>
            <w:proofErr w:type="spellStart"/>
            <w:r w:rsidRPr="007D4BD8">
              <w:rPr>
                <w:rFonts w:ascii="Times New Roman" w:hAnsi="Times New Roman"/>
                <w:b/>
                <w:bCs/>
                <w:sz w:val="24"/>
                <w:szCs w:val="24"/>
              </w:rPr>
              <w:t>Ab</w:t>
            </w:r>
            <w:proofErr w:type="spellEnd"/>
            <w:r w:rsidRPr="007D4BD8">
              <w:rPr>
                <w:rFonts w:ascii="Times New Roman" w:hAnsi="Times New Roman"/>
                <w:b/>
                <w:bCs/>
                <w:sz w:val="24"/>
                <w:szCs w:val="24"/>
              </w:rPr>
              <w:t>)</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b/>
                <w:bCs/>
                <w:sz w:val="24"/>
                <w:szCs w:val="24"/>
              </w:rPr>
            </w:pPr>
            <w:r w:rsidRPr="007D4BD8">
              <w:rPr>
                <w:rFonts w:ascii="Times New Roman" w:hAnsi="Times New Roman"/>
                <w:b/>
                <w:bCs/>
                <w:sz w:val="24"/>
                <w:szCs w:val="24"/>
              </w:rPr>
              <w:t>Tamanho da perfuração (mm) (</w:t>
            </w:r>
            <w:proofErr w:type="spellStart"/>
            <w:r w:rsidRPr="007D4BD8">
              <w:rPr>
                <w:rFonts w:ascii="Times New Roman" w:hAnsi="Times New Roman"/>
                <w:b/>
                <w:bCs/>
                <w:sz w:val="24"/>
                <w:szCs w:val="24"/>
              </w:rPr>
              <w:t>Lap</w:t>
            </w:r>
            <w:proofErr w:type="spellEnd"/>
            <w:r w:rsidRPr="007D4BD8">
              <w:rPr>
                <w:rFonts w:ascii="Times New Roman" w:hAnsi="Times New Roman"/>
                <w:b/>
                <w:bCs/>
                <w:sz w:val="24"/>
                <w:szCs w:val="24"/>
              </w:rPr>
              <w:t>/Open)</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b/>
                <w:bCs/>
                <w:sz w:val="24"/>
                <w:szCs w:val="24"/>
              </w:rPr>
            </w:pPr>
            <w:r w:rsidRPr="007D4BD8">
              <w:rPr>
                <w:rFonts w:ascii="Times New Roman" w:hAnsi="Times New Roman"/>
                <w:b/>
                <w:bCs/>
                <w:sz w:val="24"/>
                <w:szCs w:val="24"/>
              </w:rPr>
              <w:t xml:space="preserve">Patch </w:t>
            </w:r>
            <w:proofErr w:type="spellStart"/>
            <w:r w:rsidRPr="007D4BD8">
              <w:rPr>
                <w:rFonts w:ascii="Times New Roman" w:hAnsi="Times New Roman"/>
                <w:b/>
                <w:bCs/>
                <w:sz w:val="24"/>
                <w:szCs w:val="24"/>
              </w:rPr>
              <w:t>omental</w:t>
            </w:r>
            <w:proofErr w:type="spellEnd"/>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b/>
                <w:bCs/>
                <w:sz w:val="24"/>
                <w:szCs w:val="24"/>
              </w:rPr>
            </w:pPr>
            <w:r w:rsidRPr="007D4BD8">
              <w:rPr>
                <w:rFonts w:ascii="Times New Roman" w:hAnsi="Times New Roman"/>
                <w:b/>
                <w:bCs/>
                <w:sz w:val="24"/>
                <w:szCs w:val="24"/>
              </w:rPr>
              <w:t>Taxa de conversão</w:t>
            </w:r>
          </w:p>
        </w:tc>
      </w:tr>
      <w:tr w:rsidR="00657569" w:rsidRPr="007D4BD8" w:rsidTr="00DF610C">
        <w:tc>
          <w:tcPr>
            <w:tcW w:w="743"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proofErr w:type="spellStart"/>
            <w:r w:rsidRPr="007D4BD8">
              <w:rPr>
                <w:rFonts w:ascii="Times New Roman" w:hAnsi="Times New Roman"/>
                <w:sz w:val="24"/>
                <w:szCs w:val="24"/>
              </w:rPr>
              <w:t>Lau</w:t>
            </w:r>
            <w:proofErr w:type="spellEnd"/>
            <w:r w:rsidRPr="007D4BD8">
              <w:rPr>
                <w:rFonts w:ascii="Times New Roman" w:hAnsi="Times New Roman"/>
                <w:sz w:val="24"/>
                <w:szCs w:val="24"/>
              </w:rPr>
              <w:t xml:space="preserve"> et al</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45 (24/21)</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52 (52/53)</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4.6:1</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NR</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0.27 (0.29/0.24)</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NR (6 mm/5 mm)</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Sim</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25% (6/24)</w:t>
            </w:r>
          </w:p>
        </w:tc>
      </w:tr>
      <w:tr w:rsidR="00657569" w:rsidRPr="007D4BD8" w:rsidTr="00DF610C">
        <w:tc>
          <w:tcPr>
            <w:tcW w:w="743"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proofErr w:type="spellStart"/>
            <w:r w:rsidRPr="007D4BD8">
              <w:rPr>
                <w:rFonts w:ascii="Times New Roman" w:hAnsi="Times New Roman"/>
                <w:sz w:val="24"/>
                <w:szCs w:val="24"/>
              </w:rPr>
              <w:t>Lau</w:t>
            </w:r>
            <w:proofErr w:type="spellEnd"/>
            <w:r w:rsidRPr="007D4BD8">
              <w:rPr>
                <w:rFonts w:ascii="Times New Roman" w:hAnsi="Times New Roman"/>
                <w:sz w:val="24"/>
                <w:szCs w:val="24"/>
              </w:rPr>
              <w:t xml:space="preserve"> et AL</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22 (12/10)</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NR</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NR</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NR</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NR</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NR</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Sim</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25% (3/12)</w:t>
            </w:r>
          </w:p>
        </w:tc>
      </w:tr>
      <w:tr w:rsidR="00657569" w:rsidRPr="007D4BD8" w:rsidTr="00DF610C">
        <w:tc>
          <w:tcPr>
            <w:tcW w:w="743"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proofErr w:type="spellStart"/>
            <w:r w:rsidRPr="007D4BD8">
              <w:rPr>
                <w:rFonts w:ascii="Times New Roman" w:hAnsi="Times New Roman"/>
                <w:sz w:val="24"/>
                <w:szCs w:val="24"/>
              </w:rPr>
              <w:t>Siu</w:t>
            </w:r>
            <w:proofErr w:type="spellEnd"/>
            <w:r w:rsidRPr="007D4BD8">
              <w:rPr>
                <w:rFonts w:ascii="Times New Roman" w:hAnsi="Times New Roman"/>
                <w:sz w:val="24"/>
                <w:szCs w:val="24"/>
              </w:rPr>
              <w:t xml:space="preserve"> et al</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121 (63/58)</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55 (54/56)</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4.3:1</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1.72 (1.7/1.7)</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0.28 (0.24/0.33)</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5.0 (5.2/4.7)</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Sim</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14% (9/63)</w:t>
            </w:r>
          </w:p>
        </w:tc>
      </w:tr>
      <w:tr w:rsidR="00657569" w:rsidRPr="007D4BD8" w:rsidTr="00DF610C">
        <w:tc>
          <w:tcPr>
            <w:tcW w:w="743"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proofErr w:type="spellStart"/>
            <w:r w:rsidRPr="007D4BD8">
              <w:rPr>
                <w:rFonts w:ascii="Times New Roman" w:hAnsi="Times New Roman"/>
                <w:sz w:val="24"/>
                <w:szCs w:val="24"/>
              </w:rPr>
              <w:t>Bertleff</w:t>
            </w:r>
            <w:proofErr w:type="spellEnd"/>
            <w:r w:rsidRPr="007D4BD8">
              <w:rPr>
                <w:rFonts w:ascii="Times New Roman" w:hAnsi="Times New Roman"/>
                <w:sz w:val="24"/>
                <w:szCs w:val="24"/>
              </w:rPr>
              <w:t xml:space="preserve"> et al</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101 (52/49)</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NR (66/59)</w:t>
            </w:r>
            <w:hyperlink r:id="rId38" w:anchor="TF2-1" w:history="1">
              <w:r w:rsidRPr="007D4BD8">
                <w:rPr>
                  <w:rStyle w:val="Hyperlink"/>
                  <w:rFonts w:ascii="Times New Roman" w:hAnsi="Times New Roman"/>
                  <w:color w:val="642A8F"/>
                  <w:sz w:val="24"/>
                  <w:szCs w:val="24"/>
                  <w:vertAlign w:val="superscript"/>
                </w:rPr>
                <w:t>*</w:t>
              </w:r>
            </w:hyperlink>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1.5:1</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NR (1.0/1.5)</w:t>
            </w:r>
            <w:hyperlink r:id="rId39" w:anchor="TF2-1" w:history="1">
              <w:r w:rsidRPr="007D4BD8">
                <w:rPr>
                  <w:rStyle w:val="Hyperlink"/>
                  <w:rFonts w:ascii="Times New Roman" w:hAnsi="Times New Roman"/>
                  <w:color w:val="642A8F"/>
                  <w:sz w:val="24"/>
                  <w:szCs w:val="24"/>
                  <w:vertAlign w:val="superscript"/>
                </w:rPr>
                <w:t>*</w:t>
              </w:r>
            </w:hyperlink>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NR</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NR (10.0/7.0)</w:t>
            </w:r>
            <w:hyperlink r:id="rId40" w:anchor="TF2-1" w:history="1">
              <w:r w:rsidRPr="007D4BD8">
                <w:rPr>
                  <w:rStyle w:val="Hyperlink"/>
                  <w:rFonts w:ascii="Times New Roman" w:hAnsi="Times New Roman"/>
                  <w:color w:val="642A8F"/>
                  <w:sz w:val="24"/>
                  <w:szCs w:val="24"/>
                  <w:vertAlign w:val="superscript"/>
                </w:rPr>
                <w:t>*</w:t>
              </w:r>
            </w:hyperlink>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Casos misturados</w:t>
            </w:r>
          </w:p>
        </w:tc>
        <w:tc>
          <w:tcPr>
            <w:tcW w:w="0" w:type="auto"/>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hAnsi="Times New Roman"/>
                <w:sz w:val="24"/>
                <w:szCs w:val="24"/>
              </w:rPr>
            </w:pPr>
            <w:r w:rsidRPr="007D4BD8">
              <w:rPr>
                <w:rFonts w:ascii="Times New Roman" w:hAnsi="Times New Roman"/>
                <w:sz w:val="24"/>
                <w:szCs w:val="24"/>
              </w:rPr>
              <w:t>8% (4/52)</w:t>
            </w:r>
          </w:p>
        </w:tc>
      </w:tr>
    </w:tbl>
    <w:p w:rsidR="00657569" w:rsidRPr="007D4BD8" w:rsidRDefault="00657569" w:rsidP="007D4BD8">
      <w:pPr>
        <w:pStyle w:val="p"/>
        <w:shd w:val="clear" w:color="auto" w:fill="FFFFFF"/>
        <w:spacing w:before="40" w:beforeAutospacing="0" w:after="40" w:afterAutospacing="0"/>
        <w:rPr>
          <w:color w:val="000000"/>
        </w:rPr>
      </w:pPr>
      <w:r w:rsidRPr="007D4BD8">
        <w:rPr>
          <w:color w:val="000000"/>
        </w:rPr>
        <w:t xml:space="preserve">NR, não relatado; ASA, American Society </w:t>
      </w:r>
      <w:proofErr w:type="spellStart"/>
      <w:r w:rsidRPr="007D4BD8">
        <w:rPr>
          <w:color w:val="000000"/>
        </w:rPr>
        <w:t>of</w:t>
      </w:r>
      <w:proofErr w:type="spellEnd"/>
      <w:r w:rsidRPr="007D4BD8">
        <w:rPr>
          <w:color w:val="000000"/>
        </w:rPr>
        <w:t xml:space="preserve"> </w:t>
      </w:r>
      <w:proofErr w:type="spellStart"/>
      <w:r w:rsidRPr="007D4BD8">
        <w:rPr>
          <w:color w:val="000000"/>
        </w:rPr>
        <w:t>Anesthesiologists</w:t>
      </w:r>
      <w:proofErr w:type="spellEnd"/>
      <w:r w:rsidRPr="007D4BD8">
        <w:rPr>
          <w:color w:val="000000"/>
        </w:rPr>
        <w:t xml:space="preserve">; </w:t>
      </w:r>
      <w:proofErr w:type="spellStart"/>
      <w:r w:rsidRPr="007D4BD8">
        <w:rPr>
          <w:color w:val="000000"/>
        </w:rPr>
        <w:t>lap</w:t>
      </w:r>
      <w:proofErr w:type="spellEnd"/>
      <w:r w:rsidRPr="007D4BD8">
        <w:rPr>
          <w:color w:val="000000"/>
        </w:rPr>
        <w:t xml:space="preserve">, laparoscópica; </w:t>
      </w:r>
      <w:proofErr w:type="spellStart"/>
      <w:r w:rsidRPr="007D4BD8">
        <w:rPr>
          <w:color w:val="000000"/>
        </w:rPr>
        <w:t>ab</w:t>
      </w:r>
      <w:proofErr w:type="spellEnd"/>
      <w:r w:rsidRPr="007D4BD8">
        <w:rPr>
          <w:color w:val="000000"/>
        </w:rPr>
        <w:t>, aberta.</w:t>
      </w:r>
    </w:p>
    <w:p w:rsidR="00657569" w:rsidRPr="007D4BD8" w:rsidRDefault="00657569" w:rsidP="007D4BD8">
      <w:pPr>
        <w:pStyle w:val="p"/>
        <w:shd w:val="clear" w:color="auto" w:fill="FFFFFF"/>
        <w:spacing w:before="40" w:beforeAutospacing="0" w:after="40" w:afterAutospacing="0"/>
        <w:rPr>
          <w:color w:val="000000"/>
        </w:rPr>
      </w:pPr>
      <w:r w:rsidRPr="007D4BD8">
        <w:rPr>
          <w:color w:val="000000"/>
        </w:rPr>
        <w:t>Dados numéricos são relatados em valores médios.</w:t>
      </w:r>
    </w:p>
    <w:p w:rsidR="00657569" w:rsidRPr="007D4BD8" w:rsidRDefault="00657569" w:rsidP="007D4BD8">
      <w:pPr>
        <w:shd w:val="clear" w:color="auto" w:fill="FFFFFF"/>
        <w:spacing w:before="40" w:after="40" w:line="240" w:lineRule="auto"/>
        <w:rPr>
          <w:rFonts w:ascii="Times New Roman" w:hAnsi="Times New Roman"/>
          <w:color w:val="000000"/>
          <w:sz w:val="24"/>
          <w:szCs w:val="24"/>
        </w:rPr>
      </w:pPr>
      <w:r w:rsidRPr="007D4BD8">
        <w:rPr>
          <w:rFonts w:ascii="Times New Roman" w:hAnsi="Times New Roman"/>
          <w:color w:val="000000"/>
          <w:sz w:val="24"/>
          <w:szCs w:val="24"/>
          <w:vertAlign w:val="superscript"/>
        </w:rPr>
        <w:t>*</w:t>
      </w:r>
      <w:r w:rsidRPr="007D4BD8">
        <w:rPr>
          <w:rFonts w:ascii="Times New Roman" w:hAnsi="Times New Roman"/>
          <w:color w:val="000000"/>
          <w:sz w:val="24"/>
          <w:szCs w:val="24"/>
        </w:rPr>
        <w:t>valores médios.</w:t>
      </w:r>
    </w:p>
    <w:p w:rsidR="00657569" w:rsidRPr="007D4BD8" w:rsidRDefault="00657569"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657569" w:rsidRPr="007D4BD8" w:rsidRDefault="00657569"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7D4BD8" w:rsidRDefault="007D4BD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7D4BD8" w:rsidRDefault="007D4BD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7D4BD8" w:rsidRDefault="007D4BD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7D4BD8" w:rsidRDefault="007D4BD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7D4BD8" w:rsidRDefault="007D4BD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7D4BD8" w:rsidRDefault="007D4BD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7D4BD8" w:rsidRDefault="007D4BD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7D4BD8" w:rsidRDefault="007D4BD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7D4BD8" w:rsidRDefault="007D4BD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7D4BD8" w:rsidRDefault="007D4BD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7D4BD8" w:rsidRDefault="007D4BD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7D4BD8" w:rsidRPr="007D4BD8" w:rsidRDefault="007D4BD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657569" w:rsidRPr="007D4BD8" w:rsidRDefault="00657569" w:rsidP="007D4BD8">
      <w:pPr>
        <w:shd w:val="clear" w:color="auto" w:fill="FFFFFF"/>
        <w:spacing w:before="40" w:after="40" w:line="434" w:lineRule="atLeast"/>
        <w:rPr>
          <w:rFonts w:ascii="Times New Roman" w:eastAsia="Times New Roman" w:hAnsi="Times New Roman"/>
          <w:color w:val="000000"/>
          <w:sz w:val="24"/>
          <w:szCs w:val="24"/>
          <w:lang w:eastAsia="pt-BR"/>
        </w:rPr>
      </w:pPr>
      <w:r w:rsidRPr="007D4BD8">
        <w:rPr>
          <w:rFonts w:ascii="Times New Roman" w:eastAsia="Times New Roman" w:hAnsi="Times New Roman"/>
          <w:color w:val="000000"/>
          <w:sz w:val="24"/>
          <w:szCs w:val="24"/>
          <w:lang w:eastAsia="pt-BR"/>
        </w:rPr>
        <w:t xml:space="preserve">Tabela </w:t>
      </w:r>
      <w:r w:rsidR="00DF610C">
        <w:rPr>
          <w:rFonts w:ascii="Times New Roman" w:eastAsia="Times New Roman" w:hAnsi="Times New Roman"/>
          <w:color w:val="000000"/>
          <w:sz w:val="24"/>
          <w:szCs w:val="24"/>
          <w:lang w:eastAsia="pt-BR"/>
        </w:rPr>
        <w:t>2</w:t>
      </w:r>
      <w:r w:rsidRPr="007D4BD8">
        <w:rPr>
          <w:rFonts w:ascii="Times New Roman" w:eastAsia="Times New Roman" w:hAnsi="Times New Roman"/>
          <w:color w:val="000000"/>
          <w:sz w:val="24"/>
          <w:szCs w:val="24"/>
          <w:lang w:eastAsia="pt-BR"/>
        </w:rPr>
        <w:t xml:space="preserve"> - Resultados</w:t>
      </w:r>
    </w:p>
    <w:tbl>
      <w:tblPr>
        <w:tblpPr w:leftFromText="141" w:rightFromText="141" w:vertAnchor="text" w:horzAnchor="margin" w:tblpY="49"/>
        <w:tblW w:w="0" w:type="auto"/>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05"/>
        <w:gridCol w:w="1134"/>
        <w:gridCol w:w="1016"/>
        <w:gridCol w:w="963"/>
        <w:gridCol w:w="1181"/>
        <w:gridCol w:w="1143"/>
        <w:gridCol w:w="1044"/>
        <w:gridCol w:w="963"/>
        <w:gridCol w:w="1014"/>
      </w:tblGrid>
      <w:tr w:rsidR="00657569" w:rsidRPr="007D4BD8" w:rsidTr="00DF610C">
        <w:trPr>
          <w:tblHeader/>
        </w:trPr>
        <w:tc>
          <w:tcPr>
            <w:tcW w:w="805"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b/>
                <w:bCs/>
                <w:sz w:val="24"/>
                <w:szCs w:val="24"/>
                <w:lang w:eastAsia="pt-BR"/>
              </w:rPr>
            </w:pPr>
            <w:r w:rsidRPr="007D4BD8">
              <w:rPr>
                <w:rFonts w:ascii="Times New Roman" w:eastAsia="Times New Roman" w:hAnsi="Times New Roman"/>
                <w:b/>
                <w:bCs/>
                <w:sz w:val="24"/>
                <w:szCs w:val="24"/>
                <w:lang w:eastAsia="pt-BR"/>
              </w:rPr>
              <w:lastRenderedPageBreak/>
              <w:t>Autor</w:t>
            </w:r>
          </w:p>
        </w:tc>
        <w:tc>
          <w:tcPr>
            <w:tcW w:w="1134"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b/>
                <w:bCs/>
                <w:sz w:val="24"/>
                <w:szCs w:val="24"/>
                <w:lang w:eastAsia="pt-BR"/>
              </w:rPr>
            </w:pPr>
            <w:r w:rsidRPr="007D4BD8">
              <w:rPr>
                <w:rFonts w:ascii="Times New Roman" w:eastAsia="Times New Roman" w:hAnsi="Times New Roman"/>
                <w:b/>
                <w:bCs/>
                <w:sz w:val="24"/>
                <w:szCs w:val="24"/>
                <w:lang w:eastAsia="pt-BR"/>
              </w:rPr>
              <w:t>Tempo Cirúrgico (Min) (</w:t>
            </w:r>
            <w:proofErr w:type="spellStart"/>
            <w:r w:rsidRPr="007D4BD8">
              <w:rPr>
                <w:rFonts w:ascii="Times New Roman" w:eastAsia="Times New Roman" w:hAnsi="Times New Roman"/>
                <w:b/>
                <w:bCs/>
                <w:sz w:val="24"/>
                <w:szCs w:val="24"/>
                <w:lang w:eastAsia="pt-BR"/>
              </w:rPr>
              <w:t>Lap</w:t>
            </w:r>
            <w:proofErr w:type="spellEnd"/>
            <w:r w:rsidRPr="007D4BD8">
              <w:rPr>
                <w:rFonts w:ascii="Times New Roman" w:eastAsia="Times New Roman" w:hAnsi="Times New Roman"/>
                <w:b/>
                <w:bCs/>
                <w:sz w:val="24"/>
                <w:szCs w:val="24"/>
                <w:lang w:eastAsia="pt-BR"/>
              </w:rPr>
              <w:t>/</w:t>
            </w:r>
            <w:proofErr w:type="spellStart"/>
            <w:r w:rsidRPr="007D4BD8">
              <w:rPr>
                <w:rFonts w:ascii="Times New Roman" w:eastAsia="Times New Roman" w:hAnsi="Times New Roman"/>
                <w:b/>
                <w:bCs/>
                <w:sz w:val="24"/>
                <w:szCs w:val="24"/>
                <w:lang w:eastAsia="pt-BR"/>
              </w:rPr>
              <w:t>Ab</w:t>
            </w:r>
            <w:proofErr w:type="spellEnd"/>
            <w:r w:rsidRPr="007D4BD8">
              <w:rPr>
                <w:rFonts w:ascii="Times New Roman" w:eastAsia="Times New Roman" w:hAnsi="Times New Roman"/>
                <w:b/>
                <w:bCs/>
                <w:sz w:val="24"/>
                <w:szCs w:val="24"/>
                <w:lang w:eastAsia="pt-BR"/>
              </w:rPr>
              <w:t>)</w:t>
            </w:r>
          </w:p>
        </w:tc>
        <w:tc>
          <w:tcPr>
            <w:tcW w:w="1016"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b/>
                <w:bCs/>
                <w:sz w:val="24"/>
                <w:szCs w:val="24"/>
                <w:vertAlign w:val="superscript"/>
                <w:lang w:eastAsia="pt-BR"/>
              </w:rPr>
            </w:pPr>
            <w:r w:rsidRPr="007D4BD8">
              <w:rPr>
                <w:rFonts w:ascii="Times New Roman" w:eastAsia="Times New Roman" w:hAnsi="Times New Roman"/>
                <w:b/>
                <w:bCs/>
                <w:sz w:val="24"/>
                <w:szCs w:val="24"/>
                <w:lang w:eastAsia="pt-BR"/>
              </w:rPr>
              <w:t>VAS</w:t>
            </w:r>
            <w:hyperlink r:id="rId41" w:anchor="TF3-2" w:history="1">
              <w:r w:rsidRPr="007D4BD8">
                <w:rPr>
                  <w:rFonts w:ascii="Times New Roman" w:eastAsia="Times New Roman" w:hAnsi="Times New Roman"/>
                  <w:b/>
                  <w:bCs/>
                  <w:color w:val="642A8F"/>
                  <w:sz w:val="24"/>
                  <w:szCs w:val="24"/>
                  <w:u w:val="single"/>
                  <w:vertAlign w:val="superscript"/>
                  <w:lang w:eastAsia="pt-BR"/>
                </w:rPr>
                <w:t>†</w:t>
              </w:r>
            </w:hyperlink>
          </w:p>
          <w:p w:rsidR="00657569" w:rsidRPr="007D4BD8" w:rsidRDefault="00657569" w:rsidP="007D4BD8">
            <w:pPr>
              <w:spacing w:before="40" w:after="40" w:line="393" w:lineRule="atLeast"/>
              <w:rPr>
                <w:rFonts w:ascii="Times New Roman" w:eastAsia="Times New Roman" w:hAnsi="Times New Roman"/>
                <w:b/>
                <w:bCs/>
                <w:sz w:val="24"/>
                <w:szCs w:val="24"/>
                <w:lang w:eastAsia="pt-BR"/>
              </w:rPr>
            </w:pPr>
            <w:r w:rsidRPr="007D4BD8">
              <w:rPr>
                <w:rFonts w:ascii="Times New Roman" w:eastAsia="Times New Roman" w:hAnsi="Times New Roman"/>
                <w:b/>
                <w:bCs/>
                <w:sz w:val="24"/>
                <w:szCs w:val="24"/>
                <w:lang w:eastAsia="pt-BR"/>
              </w:rPr>
              <w:t>(</w:t>
            </w:r>
            <w:proofErr w:type="spellStart"/>
            <w:r w:rsidRPr="007D4BD8">
              <w:rPr>
                <w:rFonts w:ascii="Times New Roman" w:eastAsia="Times New Roman" w:hAnsi="Times New Roman"/>
                <w:b/>
                <w:bCs/>
                <w:sz w:val="24"/>
                <w:szCs w:val="24"/>
                <w:lang w:eastAsia="pt-BR"/>
              </w:rPr>
              <w:t>Lap</w:t>
            </w:r>
            <w:proofErr w:type="spellEnd"/>
            <w:r w:rsidRPr="007D4BD8">
              <w:rPr>
                <w:rFonts w:ascii="Times New Roman" w:eastAsia="Times New Roman" w:hAnsi="Times New Roman"/>
                <w:b/>
                <w:bCs/>
                <w:sz w:val="24"/>
                <w:szCs w:val="24"/>
                <w:lang w:eastAsia="pt-BR"/>
              </w:rPr>
              <w:t>/</w:t>
            </w:r>
            <w:proofErr w:type="spellStart"/>
            <w:r w:rsidRPr="007D4BD8">
              <w:rPr>
                <w:rFonts w:ascii="Times New Roman" w:eastAsia="Times New Roman" w:hAnsi="Times New Roman"/>
                <w:b/>
                <w:bCs/>
                <w:sz w:val="24"/>
                <w:szCs w:val="24"/>
                <w:lang w:eastAsia="pt-BR"/>
              </w:rPr>
              <w:t>Ab</w:t>
            </w:r>
            <w:proofErr w:type="spellEnd"/>
            <w:r w:rsidRPr="007D4BD8">
              <w:rPr>
                <w:rFonts w:ascii="Times New Roman" w:eastAsia="Times New Roman" w:hAnsi="Times New Roman"/>
                <w:b/>
                <w:bCs/>
                <w:sz w:val="24"/>
                <w:szCs w:val="24"/>
                <w:lang w:eastAsia="pt-BR"/>
              </w:rPr>
              <w:t>)</w:t>
            </w:r>
          </w:p>
        </w:tc>
        <w:tc>
          <w:tcPr>
            <w:tcW w:w="963"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b/>
                <w:bCs/>
                <w:sz w:val="24"/>
                <w:szCs w:val="24"/>
                <w:lang w:eastAsia="pt-BR"/>
              </w:rPr>
            </w:pPr>
            <w:r w:rsidRPr="007D4BD8">
              <w:rPr>
                <w:rFonts w:ascii="Times New Roman" w:eastAsia="Times New Roman" w:hAnsi="Times New Roman"/>
                <w:b/>
                <w:bCs/>
                <w:sz w:val="24"/>
                <w:szCs w:val="24"/>
                <w:lang w:eastAsia="pt-BR"/>
              </w:rPr>
              <w:t>Tempo (em dias) para tolerar dieta oral (</w:t>
            </w:r>
            <w:proofErr w:type="spellStart"/>
            <w:r w:rsidRPr="007D4BD8">
              <w:rPr>
                <w:rFonts w:ascii="Times New Roman" w:eastAsia="Times New Roman" w:hAnsi="Times New Roman"/>
                <w:b/>
                <w:bCs/>
                <w:sz w:val="24"/>
                <w:szCs w:val="24"/>
                <w:lang w:eastAsia="pt-BR"/>
              </w:rPr>
              <w:t>Lap</w:t>
            </w:r>
            <w:proofErr w:type="spellEnd"/>
            <w:r w:rsidRPr="007D4BD8">
              <w:rPr>
                <w:rFonts w:ascii="Times New Roman" w:eastAsia="Times New Roman" w:hAnsi="Times New Roman"/>
                <w:b/>
                <w:bCs/>
                <w:sz w:val="24"/>
                <w:szCs w:val="24"/>
                <w:lang w:eastAsia="pt-BR"/>
              </w:rPr>
              <w:t>/</w:t>
            </w:r>
            <w:proofErr w:type="spellStart"/>
            <w:r w:rsidRPr="007D4BD8">
              <w:rPr>
                <w:rFonts w:ascii="Times New Roman" w:eastAsia="Times New Roman" w:hAnsi="Times New Roman"/>
                <w:b/>
                <w:bCs/>
                <w:sz w:val="24"/>
                <w:szCs w:val="24"/>
                <w:lang w:eastAsia="pt-BR"/>
              </w:rPr>
              <w:t>Ab</w:t>
            </w:r>
            <w:proofErr w:type="spellEnd"/>
            <w:r w:rsidRPr="007D4BD8">
              <w:rPr>
                <w:rFonts w:ascii="Times New Roman" w:eastAsia="Times New Roman" w:hAnsi="Times New Roman"/>
                <w:b/>
                <w:bCs/>
                <w:sz w:val="24"/>
                <w:szCs w:val="24"/>
                <w:lang w:eastAsia="pt-BR"/>
              </w:rPr>
              <w:t>)</w:t>
            </w:r>
          </w:p>
        </w:tc>
        <w:tc>
          <w:tcPr>
            <w:tcW w:w="1181"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b/>
                <w:bCs/>
                <w:sz w:val="24"/>
                <w:szCs w:val="24"/>
                <w:lang w:eastAsia="pt-BR"/>
              </w:rPr>
            </w:pPr>
            <w:r w:rsidRPr="007D4BD8">
              <w:rPr>
                <w:rFonts w:ascii="Times New Roman" w:eastAsia="Times New Roman" w:hAnsi="Times New Roman"/>
                <w:b/>
                <w:bCs/>
                <w:sz w:val="24"/>
                <w:szCs w:val="24"/>
                <w:lang w:eastAsia="pt-BR"/>
              </w:rPr>
              <w:t>Complicações menores (</w:t>
            </w:r>
            <w:proofErr w:type="spellStart"/>
            <w:r w:rsidRPr="007D4BD8">
              <w:rPr>
                <w:rFonts w:ascii="Times New Roman" w:eastAsia="Times New Roman" w:hAnsi="Times New Roman"/>
                <w:b/>
                <w:bCs/>
                <w:sz w:val="24"/>
                <w:szCs w:val="24"/>
                <w:lang w:eastAsia="pt-BR"/>
              </w:rPr>
              <w:t>Lap</w:t>
            </w:r>
            <w:proofErr w:type="spellEnd"/>
            <w:r w:rsidRPr="007D4BD8">
              <w:rPr>
                <w:rFonts w:ascii="Times New Roman" w:eastAsia="Times New Roman" w:hAnsi="Times New Roman"/>
                <w:b/>
                <w:bCs/>
                <w:sz w:val="24"/>
                <w:szCs w:val="24"/>
                <w:lang w:eastAsia="pt-BR"/>
              </w:rPr>
              <w:t>/</w:t>
            </w:r>
            <w:proofErr w:type="spellStart"/>
            <w:r w:rsidRPr="007D4BD8">
              <w:rPr>
                <w:rFonts w:ascii="Times New Roman" w:eastAsia="Times New Roman" w:hAnsi="Times New Roman"/>
                <w:b/>
                <w:bCs/>
                <w:sz w:val="24"/>
                <w:szCs w:val="24"/>
                <w:lang w:eastAsia="pt-BR"/>
              </w:rPr>
              <w:t>Ab</w:t>
            </w:r>
            <w:proofErr w:type="spellEnd"/>
            <w:r w:rsidRPr="007D4BD8">
              <w:rPr>
                <w:rFonts w:ascii="Times New Roman" w:eastAsia="Times New Roman" w:hAnsi="Times New Roman"/>
                <w:b/>
                <w:bCs/>
                <w:sz w:val="24"/>
                <w:szCs w:val="24"/>
                <w:lang w:eastAsia="pt-BR"/>
              </w:rPr>
              <w:t>), n (%)</w:t>
            </w:r>
          </w:p>
        </w:tc>
        <w:tc>
          <w:tcPr>
            <w:tcW w:w="1143"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b/>
                <w:bCs/>
                <w:sz w:val="24"/>
                <w:szCs w:val="24"/>
                <w:lang w:eastAsia="pt-BR"/>
              </w:rPr>
            </w:pPr>
            <w:r w:rsidRPr="007D4BD8">
              <w:rPr>
                <w:rFonts w:ascii="Times New Roman" w:eastAsia="Times New Roman" w:hAnsi="Times New Roman"/>
                <w:b/>
                <w:bCs/>
                <w:sz w:val="24"/>
                <w:szCs w:val="24"/>
                <w:lang w:eastAsia="pt-BR"/>
              </w:rPr>
              <w:t>Complicações maiores (</w:t>
            </w:r>
            <w:proofErr w:type="spellStart"/>
            <w:r w:rsidRPr="007D4BD8">
              <w:rPr>
                <w:rFonts w:ascii="Times New Roman" w:eastAsia="Times New Roman" w:hAnsi="Times New Roman"/>
                <w:b/>
                <w:bCs/>
                <w:sz w:val="24"/>
                <w:szCs w:val="24"/>
                <w:lang w:eastAsia="pt-BR"/>
              </w:rPr>
              <w:t>Lap</w:t>
            </w:r>
            <w:proofErr w:type="spellEnd"/>
            <w:r w:rsidRPr="007D4BD8">
              <w:rPr>
                <w:rFonts w:ascii="Times New Roman" w:eastAsia="Times New Roman" w:hAnsi="Times New Roman"/>
                <w:b/>
                <w:bCs/>
                <w:sz w:val="24"/>
                <w:szCs w:val="24"/>
                <w:lang w:eastAsia="pt-BR"/>
              </w:rPr>
              <w:t>/</w:t>
            </w:r>
            <w:proofErr w:type="spellStart"/>
            <w:r w:rsidRPr="007D4BD8">
              <w:rPr>
                <w:rFonts w:ascii="Times New Roman" w:eastAsia="Times New Roman" w:hAnsi="Times New Roman"/>
                <w:b/>
                <w:bCs/>
                <w:sz w:val="24"/>
                <w:szCs w:val="24"/>
                <w:lang w:eastAsia="pt-BR"/>
              </w:rPr>
              <w:t>Ab</w:t>
            </w:r>
            <w:proofErr w:type="spellEnd"/>
            <w:r w:rsidRPr="007D4BD8">
              <w:rPr>
                <w:rFonts w:ascii="Times New Roman" w:eastAsia="Times New Roman" w:hAnsi="Times New Roman"/>
                <w:b/>
                <w:bCs/>
                <w:sz w:val="24"/>
                <w:szCs w:val="24"/>
                <w:lang w:eastAsia="pt-BR"/>
              </w:rPr>
              <w:t>), n (%)</w:t>
            </w:r>
          </w:p>
        </w:tc>
        <w:tc>
          <w:tcPr>
            <w:tcW w:w="1044"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b/>
                <w:bCs/>
                <w:sz w:val="24"/>
                <w:szCs w:val="24"/>
                <w:lang w:eastAsia="pt-BR"/>
              </w:rPr>
            </w:pPr>
            <w:proofErr w:type="spellStart"/>
            <w:r w:rsidRPr="007D4BD8">
              <w:rPr>
                <w:rFonts w:ascii="Times New Roman" w:eastAsia="Times New Roman" w:hAnsi="Times New Roman"/>
                <w:b/>
                <w:bCs/>
                <w:sz w:val="24"/>
                <w:szCs w:val="24"/>
                <w:lang w:eastAsia="pt-BR"/>
              </w:rPr>
              <w:t>Reoperação</w:t>
            </w:r>
            <w:proofErr w:type="spellEnd"/>
            <w:r w:rsidRPr="007D4BD8">
              <w:rPr>
                <w:rFonts w:ascii="Times New Roman" w:eastAsia="Times New Roman" w:hAnsi="Times New Roman"/>
                <w:b/>
                <w:bCs/>
                <w:sz w:val="24"/>
                <w:szCs w:val="24"/>
                <w:lang w:eastAsia="pt-BR"/>
              </w:rPr>
              <w:t xml:space="preserve"> (</w:t>
            </w:r>
            <w:proofErr w:type="spellStart"/>
            <w:r w:rsidRPr="007D4BD8">
              <w:rPr>
                <w:rFonts w:ascii="Times New Roman" w:eastAsia="Times New Roman" w:hAnsi="Times New Roman"/>
                <w:b/>
                <w:bCs/>
                <w:sz w:val="24"/>
                <w:szCs w:val="24"/>
                <w:lang w:eastAsia="pt-BR"/>
              </w:rPr>
              <w:t>Lap</w:t>
            </w:r>
            <w:proofErr w:type="spellEnd"/>
            <w:r w:rsidRPr="007D4BD8">
              <w:rPr>
                <w:rFonts w:ascii="Times New Roman" w:eastAsia="Times New Roman" w:hAnsi="Times New Roman"/>
                <w:b/>
                <w:bCs/>
                <w:sz w:val="24"/>
                <w:szCs w:val="24"/>
                <w:lang w:eastAsia="pt-BR"/>
              </w:rPr>
              <w:t>/</w:t>
            </w:r>
            <w:proofErr w:type="spellStart"/>
            <w:r w:rsidRPr="007D4BD8">
              <w:rPr>
                <w:rFonts w:ascii="Times New Roman" w:eastAsia="Times New Roman" w:hAnsi="Times New Roman"/>
                <w:b/>
                <w:bCs/>
                <w:sz w:val="24"/>
                <w:szCs w:val="24"/>
                <w:lang w:eastAsia="pt-BR"/>
              </w:rPr>
              <w:t>Ab</w:t>
            </w:r>
            <w:proofErr w:type="spellEnd"/>
            <w:r w:rsidRPr="007D4BD8">
              <w:rPr>
                <w:rFonts w:ascii="Times New Roman" w:eastAsia="Times New Roman" w:hAnsi="Times New Roman"/>
                <w:b/>
                <w:bCs/>
                <w:sz w:val="24"/>
                <w:szCs w:val="24"/>
                <w:lang w:eastAsia="pt-BR"/>
              </w:rPr>
              <w:t>), n (%)</w:t>
            </w:r>
          </w:p>
        </w:tc>
        <w:tc>
          <w:tcPr>
            <w:tcW w:w="963"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b/>
                <w:bCs/>
                <w:sz w:val="24"/>
                <w:szCs w:val="24"/>
                <w:lang w:eastAsia="pt-BR"/>
              </w:rPr>
            </w:pPr>
            <w:r w:rsidRPr="007D4BD8">
              <w:rPr>
                <w:rFonts w:ascii="Times New Roman" w:eastAsia="Times New Roman" w:hAnsi="Times New Roman"/>
                <w:b/>
                <w:bCs/>
                <w:sz w:val="24"/>
                <w:szCs w:val="24"/>
                <w:lang w:eastAsia="pt-BR"/>
              </w:rPr>
              <w:t>Estadia hospitalar (dias) (</w:t>
            </w:r>
            <w:proofErr w:type="spellStart"/>
            <w:r w:rsidRPr="007D4BD8">
              <w:rPr>
                <w:rFonts w:ascii="Times New Roman" w:eastAsia="Times New Roman" w:hAnsi="Times New Roman"/>
                <w:b/>
                <w:bCs/>
                <w:sz w:val="24"/>
                <w:szCs w:val="24"/>
                <w:lang w:eastAsia="pt-BR"/>
              </w:rPr>
              <w:t>Lap</w:t>
            </w:r>
            <w:proofErr w:type="spellEnd"/>
            <w:r w:rsidRPr="007D4BD8">
              <w:rPr>
                <w:rFonts w:ascii="Times New Roman" w:eastAsia="Times New Roman" w:hAnsi="Times New Roman"/>
                <w:b/>
                <w:bCs/>
                <w:sz w:val="24"/>
                <w:szCs w:val="24"/>
                <w:lang w:eastAsia="pt-BR"/>
              </w:rPr>
              <w:t>/</w:t>
            </w:r>
            <w:proofErr w:type="spellStart"/>
            <w:r w:rsidRPr="007D4BD8">
              <w:rPr>
                <w:rFonts w:ascii="Times New Roman" w:eastAsia="Times New Roman" w:hAnsi="Times New Roman"/>
                <w:b/>
                <w:bCs/>
                <w:sz w:val="24"/>
                <w:szCs w:val="24"/>
                <w:lang w:eastAsia="pt-BR"/>
              </w:rPr>
              <w:t>Ab</w:t>
            </w:r>
            <w:proofErr w:type="spellEnd"/>
            <w:r w:rsidRPr="007D4BD8">
              <w:rPr>
                <w:rFonts w:ascii="Times New Roman" w:eastAsia="Times New Roman" w:hAnsi="Times New Roman"/>
                <w:b/>
                <w:bCs/>
                <w:sz w:val="24"/>
                <w:szCs w:val="24"/>
                <w:lang w:eastAsia="pt-BR"/>
              </w:rPr>
              <w:t>)</w:t>
            </w:r>
          </w:p>
        </w:tc>
        <w:tc>
          <w:tcPr>
            <w:tcW w:w="1014"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b/>
                <w:bCs/>
                <w:sz w:val="24"/>
                <w:szCs w:val="24"/>
                <w:lang w:eastAsia="pt-BR"/>
              </w:rPr>
            </w:pPr>
            <w:r w:rsidRPr="007D4BD8">
              <w:rPr>
                <w:rFonts w:ascii="Times New Roman" w:eastAsia="Times New Roman" w:hAnsi="Times New Roman"/>
                <w:b/>
                <w:bCs/>
                <w:sz w:val="24"/>
                <w:szCs w:val="24"/>
                <w:lang w:eastAsia="pt-BR"/>
              </w:rPr>
              <w:t>Mortalidade (</w:t>
            </w:r>
            <w:proofErr w:type="spellStart"/>
            <w:r w:rsidRPr="007D4BD8">
              <w:rPr>
                <w:rFonts w:ascii="Times New Roman" w:eastAsia="Times New Roman" w:hAnsi="Times New Roman"/>
                <w:b/>
                <w:bCs/>
                <w:sz w:val="24"/>
                <w:szCs w:val="24"/>
                <w:lang w:eastAsia="pt-BR"/>
              </w:rPr>
              <w:t>Lap</w:t>
            </w:r>
            <w:proofErr w:type="spellEnd"/>
            <w:r w:rsidRPr="007D4BD8">
              <w:rPr>
                <w:rFonts w:ascii="Times New Roman" w:eastAsia="Times New Roman" w:hAnsi="Times New Roman"/>
                <w:b/>
                <w:bCs/>
                <w:sz w:val="24"/>
                <w:szCs w:val="24"/>
                <w:lang w:eastAsia="pt-BR"/>
              </w:rPr>
              <w:t>/</w:t>
            </w:r>
            <w:proofErr w:type="spellStart"/>
            <w:r w:rsidRPr="007D4BD8">
              <w:rPr>
                <w:rFonts w:ascii="Times New Roman" w:eastAsia="Times New Roman" w:hAnsi="Times New Roman"/>
                <w:b/>
                <w:bCs/>
                <w:sz w:val="24"/>
                <w:szCs w:val="24"/>
                <w:lang w:eastAsia="pt-BR"/>
              </w:rPr>
              <w:t>Ab</w:t>
            </w:r>
            <w:proofErr w:type="spellEnd"/>
            <w:r w:rsidRPr="007D4BD8">
              <w:rPr>
                <w:rFonts w:ascii="Times New Roman" w:eastAsia="Times New Roman" w:hAnsi="Times New Roman"/>
                <w:b/>
                <w:bCs/>
                <w:sz w:val="24"/>
                <w:szCs w:val="24"/>
                <w:lang w:eastAsia="pt-BR"/>
              </w:rPr>
              <w:t>), n (%)</w:t>
            </w:r>
          </w:p>
        </w:tc>
      </w:tr>
      <w:tr w:rsidR="00657569" w:rsidRPr="007D4BD8" w:rsidTr="00DF610C">
        <w:tc>
          <w:tcPr>
            <w:tcW w:w="805"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proofErr w:type="spellStart"/>
            <w:r w:rsidRPr="007D4BD8">
              <w:rPr>
                <w:rFonts w:ascii="Times New Roman" w:eastAsia="Times New Roman" w:hAnsi="Times New Roman"/>
                <w:sz w:val="24"/>
                <w:szCs w:val="24"/>
                <w:lang w:eastAsia="pt-BR"/>
              </w:rPr>
              <w:t>Lau</w:t>
            </w:r>
            <w:proofErr w:type="spellEnd"/>
            <w:r w:rsidRPr="007D4BD8">
              <w:rPr>
                <w:rFonts w:ascii="Times New Roman" w:eastAsia="Times New Roman" w:hAnsi="Times New Roman"/>
                <w:sz w:val="24"/>
                <w:szCs w:val="24"/>
                <w:lang w:eastAsia="pt-BR"/>
              </w:rPr>
              <w:t xml:space="preserve"> et al</w:t>
            </w:r>
          </w:p>
        </w:tc>
        <w:tc>
          <w:tcPr>
            <w:tcW w:w="1134"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87 (113/57)</w:t>
            </w:r>
          </w:p>
        </w:tc>
        <w:tc>
          <w:tcPr>
            <w:tcW w:w="1016"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NR (4/5)</w:t>
            </w:r>
            <w:hyperlink r:id="rId42" w:anchor="TF3-1" w:history="1">
              <w:r w:rsidRPr="007D4BD8">
                <w:rPr>
                  <w:rFonts w:ascii="Times New Roman" w:eastAsia="Times New Roman" w:hAnsi="Times New Roman"/>
                  <w:color w:val="642A8F"/>
                  <w:sz w:val="24"/>
                  <w:szCs w:val="24"/>
                  <w:u w:val="single"/>
                  <w:vertAlign w:val="superscript"/>
                  <w:lang w:eastAsia="pt-BR"/>
                </w:rPr>
                <w:t>*</w:t>
              </w:r>
            </w:hyperlink>
          </w:p>
        </w:tc>
        <w:tc>
          <w:tcPr>
            <w:tcW w:w="963"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NR (4/4)</w:t>
            </w:r>
            <w:hyperlink r:id="rId43" w:anchor="TF3-1" w:history="1">
              <w:r w:rsidRPr="007D4BD8">
                <w:rPr>
                  <w:rFonts w:ascii="Times New Roman" w:eastAsia="Times New Roman" w:hAnsi="Times New Roman"/>
                  <w:color w:val="642A8F"/>
                  <w:sz w:val="24"/>
                  <w:szCs w:val="24"/>
                  <w:u w:val="single"/>
                  <w:vertAlign w:val="superscript"/>
                  <w:lang w:eastAsia="pt-BR"/>
                </w:rPr>
                <w:t>*</w:t>
              </w:r>
            </w:hyperlink>
          </w:p>
        </w:tc>
        <w:tc>
          <w:tcPr>
            <w:tcW w:w="1181"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2/4 (8/19)</w:t>
            </w:r>
          </w:p>
        </w:tc>
        <w:tc>
          <w:tcPr>
            <w:tcW w:w="1143"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2/1 (8/5)</w:t>
            </w:r>
          </w:p>
        </w:tc>
        <w:tc>
          <w:tcPr>
            <w:tcW w:w="1044"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0/1 (0/5)</w:t>
            </w:r>
          </w:p>
        </w:tc>
        <w:tc>
          <w:tcPr>
            <w:tcW w:w="963"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NR (5/5)</w:t>
            </w:r>
            <w:hyperlink r:id="rId44" w:anchor="TF3-1" w:history="1">
              <w:r w:rsidRPr="007D4BD8">
                <w:rPr>
                  <w:rFonts w:ascii="Times New Roman" w:eastAsia="Times New Roman" w:hAnsi="Times New Roman"/>
                  <w:color w:val="642A8F"/>
                  <w:sz w:val="24"/>
                  <w:szCs w:val="24"/>
                  <w:u w:val="single"/>
                  <w:vertAlign w:val="superscript"/>
                  <w:lang w:eastAsia="pt-BR"/>
                </w:rPr>
                <w:t>*</w:t>
              </w:r>
            </w:hyperlink>
          </w:p>
        </w:tc>
        <w:tc>
          <w:tcPr>
            <w:tcW w:w="1014"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0/1 (0/5)</w:t>
            </w:r>
          </w:p>
        </w:tc>
      </w:tr>
      <w:tr w:rsidR="00657569" w:rsidRPr="007D4BD8" w:rsidTr="00DF610C">
        <w:tc>
          <w:tcPr>
            <w:tcW w:w="805"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proofErr w:type="spellStart"/>
            <w:r w:rsidRPr="007D4BD8">
              <w:rPr>
                <w:rFonts w:ascii="Times New Roman" w:eastAsia="Times New Roman" w:hAnsi="Times New Roman"/>
                <w:sz w:val="24"/>
                <w:szCs w:val="24"/>
                <w:lang w:eastAsia="pt-BR"/>
              </w:rPr>
              <w:t>Lau</w:t>
            </w:r>
            <w:proofErr w:type="spellEnd"/>
            <w:r w:rsidRPr="007D4BD8">
              <w:rPr>
                <w:rFonts w:ascii="Times New Roman" w:eastAsia="Times New Roman" w:hAnsi="Times New Roman"/>
                <w:sz w:val="24"/>
                <w:szCs w:val="24"/>
                <w:lang w:eastAsia="pt-BR"/>
              </w:rPr>
              <w:t xml:space="preserve"> et al</w:t>
            </w:r>
          </w:p>
        </w:tc>
        <w:tc>
          <w:tcPr>
            <w:tcW w:w="1134"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NR (96/35)</w:t>
            </w:r>
            <w:hyperlink r:id="rId45" w:anchor="TF3-1" w:history="1">
              <w:r w:rsidRPr="007D4BD8">
                <w:rPr>
                  <w:rFonts w:ascii="Times New Roman" w:eastAsia="Times New Roman" w:hAnsi="Times New Roman"/>
                  <w:color w:val="642A8F"/>
                  <w:sz w:val="24"/>
                  <w:szCs w:val="24"/>
                  <w:u w:val="single"/>
                  <w:vertAlign w:val="superscript"/>
                  <w:lang w:eastAsia="pt-BR"/>
                </w:rPr>
                <w:t>*</w:t>
              </w:r>
            </w:hyperlink>
          </w:p>
        </w:tc>
        <w:tc>
          <w:tcPr>
            <w:tcW w:w="1016"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NR</w:t>
            </w:r>
          </w:p>
        </w:tc>
        <w:tc>
          <w:tcPr>
            <w:tcW w:w="963"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NR</w:t>
            </w:r>
          </w:p>
        </w:tc>
        <w:tc>
          <w:tcPr>
            <w:tcW w:w="1181"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NR</w:t>
            </w:r>
          </w:p>
        </w:tc>
        <w:tc>
          <w:tcPr>
            <w:tcW w:w="1143"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NR</w:t>
            </w:r>
          </w:p>
        </w:tc>
        <w:tc>
          <w:tcPr>
            <w:tcW w:w="1044"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NR</w:t>
            </w:r>
          </w:p>
        </w:tc>
        <w:tc>
          <w:tcPr>
            <w:tcW w:w="963"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NR</w:t>
            </w:r>
          </w:p>
        </w:tc>
        <w:tc>
          <w:tcPr>
            <w:tcW w:w="1014"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NR</w:t>
            </w:r>
          </w:p>
        </w:tc>
      </w:tr>
      <w:tr w:rsidR="00657569" w:rsidRPr="007D4BD8" w:rsidTr="00DF610C">
        <w:tc>
          <w:tcPr>
            <w:tcW w:w="805"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proofErr w:type="spellStart"/>
            <w:r w:rsidRPr="007D4BD8">
              <w:rPr>
                <w:rFonts w:ascii="Times New Roman" w:eastAsia="Times New Roman" w:hAnsi="Times New Roman"/>
                <w:sz w:val="24"/>
                <w:szCs w:val="24"/>
                <w:lang w:eastAsia="pt-BR"/>
              </w:rPr>
              <w:t>Siu</w:t>
            </w:r>
            <w:proofErr w:type="spellEnd"/>
            <w:r w:rsidRPr="007D4BD8">
              <w:rPr>
                <w:rFonts w:ascii="Times New Roman" w:eastAsia="Times New Roman" w:hAnsi="Times New Roman"/>
                <w:sz w:val="24"/>
                <w:szCs w:val="24"/>
                <w:lang w:eastAsia="pt-BR"/>
              </w:rPr>
              <w:t xml:space="preserve"> et al</w:t>
            </w:r>
          </w:p>
        </w:tc>
        <w:tc>
          <w:tcPr>
            <w:tcW w:w="1134"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47 (42/52)</w:t>
            </w:r>
          </w:p>
        </w:tc>
        <w:tc>
          <w:tcPr>
            <w:tcW w:w="1016"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4.9 (3.5/6.4)</w:t>
            </w:r>
          </w:p>
        </w:tc>
        <w:tc>
          <w:tcPr>
            <w:tcW w:w="963"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NR (4/5)</w:t>
            </w:r>
            <w:hyperlink r:id="rId46" w:anchor="TF3-1" w:history="1">
              <w:r w:rsidRPr="007D4BD8">
                <w:rPr>
                  <w:rFonts w:ascii="Times New Roman" w:eastAsia="Times New Roman" w:hAnsi="Times New Roman"/>
                  <w:color w:val="642A8F"/>
                  <w:sz w:val="24"/>
                  <w:szCs w:val="24"/>
                  <w:u w:val="single"/>
                  <w:vertAlign w:val="superscript"/>
                  <w:lang w:eastAsia="pt-BR"/>
                </w:rPr>
                <w:t>*</w:t>
              </w:r>
            </w:hyperlink>
          </w:p>
        </w:tc>
        <w:tc>
          <w:tcPr>
            <w:tcW w:w="1181"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7/14 (11/24)</w:t>
            </w:r>
          </w:p>
        </w:tc>
        <w:tc>
          <w:tcPr>
            <w:tcW w:w="1143"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3/8 (5/14)</w:t>
            </w:r>
          </w:p>
        </w:tc>
        <w:tc>
          <w:tcPr>
            <w:tcW w:w="1044"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5/1 (8/5)</w:t>
            </w:r>
          </w:p>
        </w:tc>
        <w:tc>
          <w:tcPr>
            <w:tcW w:w="963"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NR (6/7)</w:t>
            </w:r>
            <w:hyperlink r:id="rId47" w:anchor="TF3-1" w:history="1">
              <w:r w:rsidRPr="007D4BD8">
                <w:rPr>
                  <w:rFonts w:ascii="Times New Roman" w:eastAsia="Times New Roman" w:hAnsi="Times New Roman"/>
                  <w:color w:val="642A8F"/>
                  <w:sz w:val="24"/>
                  <w:szCs w:val="24"/>
                  <w:u w:val="single"/>
                  <w:vertAlign w:val="superscript"/>
                  <w:lang w:eastAsia="pt-BR"/>
                </w:rPr>
                <w:t>*</w:t>
              </w:r>
            </w:hyperlink>
          </w:p>
        </w:tc>
        <w:tc>
          <w:tcPr>
            <w:tcW w:w="1014"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1/3 (2/5)</w:t>
            </w:r>
          </w:p>
        </w:tc>
      </w:tr>
      <w:tr w:rsidR="00657569" w:rsidRPr="007D4BD8" w:rsidTr="00DF610C">
        <w:trPr>
          <w:trHeight w:val="926"/>
        </w:trPr>
        <w:tc>
          <w:tcPr>
            <w:tcW w:w="805"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proofErr w:type="spellStart"/>
            <w:r w:rsidRPr="007D4BD8">
              <w:rPr>
                <w:rFonts w:ascii="Times New Roman" w:eastAsia="Times New Roman" w:hAnsi="Times New Roman"/>
                <w:sz w:val="24"/>
                <w:szCs w:val="24"/>
                <w:lang w:eastAsia="pt-BR"/>
              </w:rPr>
              <w:t>Bertleff</w:t>
            </w:r>
            <w:proofErr w:type="spellEnd"/>
            <w:r w:rsidRPr="007D4BD8">
              <w:rPr>
                <w:rFonts w:ascii="Times New Roman" w:eastAsia="Times New Roman" w:hAnsi="Times New Roman"/>
                <w:sz w:val="24"/>
                <w:szCs w:val="24"/>
                <w:lang w:eastAsia="pt-BR"/>
              </w:rPr>
              <w:t xml:space="preserve"> et al</w:t>
            </w:r>
          </w:p>
        </w:tc>
        <w:tc>
          <w:tcPr>
            <w:tcW w:w="1134"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NR (75/50)</w:t>
            </w:r>
            <w:hyperlink r:id="rId48" w:anchor="TF3-1" w:history="1">
              <w:r w:rsidRPr="007D4BD8">
                <w:rPr>
                  <w:rFonts w:ascii="Times New Roman" w:eastAsia="Times New Roman" w:hAnsi="Times New Roman"/>
                  <w:color w:val="642A8F"/>
                  <w:sz w:val="24"/>
                  <w:szCs w:val="24"/>
                  <w:u w:val="single"/>
                  <w:vertAlign w:val="superscript"/>
                  <w:lang w:eastAsia="pt-BR"/>
                </w:rPr>
                <w:t>*</w:t>
              </w:r>
            </w:hyperlink>
          </w:p>
        </w:tc>
        <w:tc>
          <w:tcPr>
            <w:tcW w:w="1016"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(3.8/5.2)</w:t>
            </w:r>
            <w:hyperlink r:id="rId49" w:anchor="TF3-1" w:history="1">
              <w:r w:rsidRPr="007D4BD8">
                <w:rPr>
                  <w:rFonts w:ascii="Times New Roman" w:eastAsia="Times New Roman" w:hAnsi="Times New Roman"/>
                  <w:color w:val="642A8F"/>
                  <w:sz w:val="24"/>
                  <w:szCs w:val="24"/>
                  <w:u w:val="single"/>
                  <w:vertAlign w:val="superscript"/>
                  <w:lang w:eastAsia="pt-BR"/>
                </w:rPr>
                <w:t>*</w:t>
              </w:r>
            </w:hyperlink>
          </w:p>
        </w:tc>
        <w:tc>
          <w:tcPr>
            <w:tcW w:w="963"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NR</w:t>
            </w:r>
          </w:p>
        </w:tc>
        <w:tc>
          <w:tcPr>
            <w:tcW w:w="1181"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NR</w:t>
            </w:r>
          </w:p>
        </w:tc>
        <w:tc>
          <w:tcPr>
            <w:tcW w:w="1143"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NR</w:t>
            </w:r>
          </w:p>
        </w:tc>
        <w:tc>
          <w:tcPr>
            <w:tcW w:w="1044"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NR</w:t>
            </w:r>
          </w:p>
        </w:tc>
        <w:tc>
          <w:tcPr>
            <w:tcW w:w="963"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NR (6.5/8)</w:t>
            </w:r>
            <w:hyperlink r:id="rId50" w:anchor="TF3-1" w:history="1">
              <w:r w:rsidRPr="007D4BD8">
                <w:rPr>
                  <w:rFonts w:ascii="Times New Roman" w:eastAsia="Times New Roman" w:hAnsi="Times New Roman"/>
                  <w:color w:val="642A8F"/>
                  <w:sz w:val="24"/>
                  <w:szCs w:val="24"/>
                  <w:u w:val="single"/>
                  <w:vertAlign w:val="superscript"/>
                  <w:lang w:eastAsia="pt-BR"/>
                </w:rPr>
                <w:t>*</w:t>
              </w:r>
            </w:hyperlink>
          </w:p>
        </w:tc>
        <w:tc>
          <w:tcPr>
            <w:tcW w:w="1014" w:type="dxa"/>
            <w:tcMar>
              <w:top w:w="48" w:type="dxa"/>
              <w:left w:w="96" w:type="dxa"/>
              <w:bottom w:w="48" w:type="dxa"/>
              <w:right w:w="96" w:type="dxa"/>
            </w:tcMar>
            <w:hideMark/>
          </w:tcPr>
          <w:p w:rsidR="00657569" w:rsidRPr="007D4BD8" w:rsidRDefault="00657569" w:rsidP="007D4BD8">
            <w:pPr>
              <w:spacing w:before="40" w:after="40" w:line="393" w:lineRule="atLeast"/>
              <w:rPr>
                <w:rFonts w:ascii="Times New Roman" w:eastAsia="Times New Roman" w:hAnsi="Times New Roman"/>
                <w:sz w:val="24"/>
                <w:szCs w:val="24"/>
                <w:lang w:eastAsia="pt-BR"/>
              </w:rPr>
            </w:pPr>
            <w:r w:rsidRPr="007D4BD8">
              <w:rPr>
                <w:rFonts w:ascii="Times New Roman" w:eastAsia="Times New Roman" w:hAnsi="Times New Roman"/>
                <w:sz w:val="24"/>
                <w:szCs w:val="24"/>
                <w:lang w:eastAsia="pt-BR"/>
              </w:rPr>
              <w:t>2/4 (4/8)</w:t>
            </w:r>
          </w:p>
        </w:tc>
      </w:tr>
    </w:tbl>
    <w:p w:rsidR="00657569" w:rsidRPr="007D4BD8" w:rsidRDefault="00657569" w:rsidP="007D4BD8">
      <w:pPr>
        <w:spacing w:before="40" w:after="40" w:line="240" w:lineRule="auto"/>
        <w:jc w:val="both"/>
        <w:rPr>
          <w:rFonts w:ascii="Times New Roman" w:eastAsia="Calibri" w:hAnsi="Times New Roman"/>
          <w:sz w:val="24"/>
          <w:szCs w:val="24"/>
        </w:rPr>
      </w:pPr>
    </w:p>
    <w:p w:rsidR="00657569" w:rsidRPr="007D4BD8" w:rsidRDefault="00657569" w:rsidP="007D4BD8">
      <w:pPr>
        <w:shd w:val="clear" w:color="auto" w:fill="FFFFFF"/>
        <w:spacing w:before="40" w:after="40" w:line="240" w:lineRule="auto"/>
        <w:rPr>
          <w:rFonts w:ascii="Times New Roman" w:eastAsia="Times New Roman" w:hAnsi="Times New Roman"/>
          <w:color w:val="000000"/>
          <w:sz w:val="24"/>
          <w:szCs w:val="24"/>
          <w:lang w:eastAsia="pt-BR"/>
        </w:rPr>
      </w:pPr>
      <w:r w:rsidRPr="007D4BD8">
        <w:rPr>
          <w:rFonts w:ascii="Times New Roman" w:eastAsia="Times New Roman" w:hAnsi="Times New Roman"/>
          <w:color w:val="000000"/>
          <w:sz w:val="24"/>
          <w:szCs w:val="24"/>
          <w:lang w:eastAsia="pt-BR"/>
        </w:rPr>
        <w:t xml:space="preserve">n, número absoluto; NR, não relatado; </w:t>
      </w:r>
      <w:proofErr w:type="spellStart"/>
      <w:r w:rsidRPr="007D4BD8">
        <w:rPr>
          <w:rFonts w:ascii="Times New Roman" w:eastAsia="Times New Roman" w:hAnsi="Times New Roman"/>
          <w:color w:val="000000"/>
          <w:sz w:val="24"/>
          <w:szCs w:val="24"/>
          <w:lang w:eastAsia="pt-BR"/>
        </w:rPr>
        <w:t>lap</w:t>
      </w:r>
      <w:proofErr w:type="spellEnd"/>
      <w:r w:rsidRPr="007D4BD8">
        <w:rPr>
          <w:rFonts w:ascii="Times New Roman" w:eastAsia="Times New Roman" w:hAnsi="Times New Roman"/>
          <w:color w:val="000000"/>
          <w:sz w:val="24"/>
          <w:szCs w:val="24"/>
          <w:lang w:eastAsia="pt-BR"/>
        </w:rPr>
        <w:t xml:space="preserve">, laparoscópica; </w:t>
      </w:r>
      <w:proofErr w:type="spellStart"/>
      <w:r w:rsidRPr="007D4BD8">
        <w:rPr>
          <w:rFonts w:ascii="Times New Roman" w:eastAsia="Times New Roman" w:hAnsi="Times New Roman"/>
          <w:color w:val="000000"/>
          <w:sz w:val="24"/>
          <w:szCs w:val="24"/>
          <w:lang w:eastAsia="pt-BR"/>
        </w:rPr>
        <w:t>ab</w:t>
      </w:r>
      <w:proofErr w:type="spellEnd"/>
      <w:r w:rsidRPr="007D4BD8">
        <w:rPr>
          <w:rFonts w:ascii="Times New Roman" w:eastAsia="Times New Roman" w:hAnsi="Times New Roman"/>
          <w:color w:val="000000"/>
          <w:sz w:val="24"/>
          <w:szCs w:val="24"/>
          <w:lang w:eastAsia="pt-BR"/>
        </w:rPr>
        <w:t>, aberta.</w:t>
      </w:r>
    </w:p>
    <w:p w:rsidR="00657569" w:rsidRPr="007D4BD8" w:rsidRDefault="00657569" w:rsidP="007D4BD8">
      <w:pPr>
        <w:shd w:val="clear" w:color="auto" w:fill="FFFFFF"/>
        <w:spacing w:before="40" w:after="40" w:line="240" w:lineRule="auto"/>
        <w:rPr>
          <w:rFonts w:ascii="Times New Roman" w:eastAsia="Times New Roman" w:hAnsi="Times New Roman"/>
          <w:color w:val="000000"/>
          <w:sz w:val="24"/>
          <w:szCs w:val="24"/>
          <w:lang w:eastAsia="pt-BR"/>
        </w:rPr>
      </w:pPr>
      <w:r w:rsidRPr="007D4BD8">
        <w:rPr>
          <w:rFonts w:ascii="Times New Roman" w:eastAsia="Times New Roman" w:hAnsi="Times New Roman"/>
          <w:color w:val="000000"/>
          <w:sz w:val="24"/>
          <w:szCs w:val="24"/>
          <w:lang w:eastAsia="pt-BR"/>
        </w:rPr>
        <w:t>Dados numéricos são relatados como valores médios</w:t>
      </w:r>
    </w:p>
    <w:p w:rsidR="00657569" w:rsidRPr="007D4BD8" w:rsidRDefault="00657569" w:rsidP="007D4BD8">
      <w:pPr>
        <w:shd w:val="clear" w:color="auto" w:fill="FFFFFF"/>
        <w:spacing w:before="40" w:after="40" w:line="240" w:lineRule="auto"/>
        <w:rPr>
          <w:rFonts w:ascii="Times New Roman" w:eastAsia="Times New Roman" w:hAnsi="Times New Roman"/>
          <w:color w:val="000000"/>
          <w:sz w:val="24"/>
          <w:szCs w:val="24"/>
          <w:lang w:eastAsia="pt-BR"/>
        </w:rPr>
      </w:pPr>
      <w:r w:rsidRPr="007D4BD8">
        <w:rPr>
          <w:rFonts w:ascii="Times New Roman" w:eastAsia="Times New Roman" w:hAnsi="Times New Roman"/>
          <w:color w:val="000000"/>
          <w:sz w:val="24"/>
          <w:szCs w:val="24"/>
          <w:vertAlign w:val="superscript"/>
          <w:lang w:eastAsia="pt-BR"/>
        </w:rPr>
        <w:t>*</w:t>
      </w:r>
      <w:r w:rsidRPr="007D4BD8">
        <w:rPr>
          <w:rFonts w:ascii="Times New Roman" w:eastAsia="Times New Roman" w:hAnsi="Times New Roman"/>
          <w:color w:val="000000"/>
          <w:sz w:val="24"/>
          <w:szCs w:val="24"/>
          <w:lang w:eastAsia="pt-BR"/>
        </w:rPr>
        <w:t>Valores médios.</w:t>
      </w:r>
    </w:p>
    <w:p w:rsidR="00AE6438" w:rsidRPr="007D4BD8" w:rsidRDefault="00657569" w:rsidP="007D4BD8">
      <w:pPr>
        <w:shd w:val="clear" w:color="auto" w:fill="FFFFFF"/>
        <w:spacing w:before="40" w:after="40" w:line="240" w:lineRule="auto"/>
        <w:rPr>
          <w:rFonts w:ascii="Times New Roman" w:eastAsia="Times New Roman" w:hAnsi="Times New Roman"/>
          <w:color w:val="000000"/>
          <w:sz w:val="24"/>
          <w:szCs w:val="24"/>
          <w:lang w:eastAsia="pt-BR"/>
        </w:rPr>
      </w:pPr>
      <w:r w:rsidRPr="007D4BD8">
        <w:rPr>
          <w:rFonts w:ascii="Times New Roman" w:eastAsia="Times New Roman" w:hAnsi="Times New Roman"/>
          <w:color w:val="000000"/>
          <w:sz w:val="24"/>
          <w:szCs w:val="24"/>
          <w:vertAlign w:val="superscript"/>
          <w:lang w:eastAsia="pt-BR"/>
        </w:rPr>
        <w:t>†</w:t>
      </w:r>
      <w:r w:rsidRPr="007D4BD8">
        <w:rPr>
          <w:rFonts w:ascii="Times New Roman" w:eastAsia="Times New Roman" w:hAnsi="Times New Roman"/>
          <w:color w:val="000000"/>
          <w:sz w:val="24"/>
          <w:szCs w:val="24"/>
          <w:lang w:eastAsia="pt-BR"/>
        </w:rPr>
        <w:t>24 horas depois da cirurgia.</w:t>
      </w:r>
    </w:p>
    <w:p w:rsidR="007D4BD8" w:rsidRDefault="007D4BD8" w:rsidP="007D4BD8">
      <w:pPr>
        <w:shd w:val="clear" w:color="auto" w:fill="FFFFFF"/>
        <w:spacing w:before="40" w:after="40" w:line="240" w:lineRule="auto"/>
        <w:rPr>
          <w:rFonts w:ascii="Times New Roman" w:eastAsia="Times New Roman" w:hAnsi="Times New Roman"/>
          <w:color w:val="000000"/>
          <w:sz w:val="24"/>
          <w:szCs w:val="24"/>
          <w:lang w:eastAsia="pt-BR"/>
        </w:rPr>
      </w:pPr>
    </w:p>
    <w:p w:rsidR="007D4BD8" w:rsidRDefault="007D4BD8" w:rsidP="007D4BD8">
      <w:pPr>
        <w:shd w:val="clear" w:color="auto" w:fill="FFFFFF"/>
        <w:spacing w:before="40" w:after="40" w:line="240" w:lineRule="auto"/>
        <w:rPr>
          <w:rFonts w:ascii="Times New Roman" w:eastAsia="Times New Roman" w:hAnsi="Times New Roman"/>
          <w:color w:val="000000"/>
          <w:sz w:val="24"/>
          <w:szCs w:val="24"/>
          <w:lang w:eastAsia="pt-BR"/>
        </w:rPr>
      </w:pPr>
    </w:p>
    <w:p w:rsidR="007D4BD8" w:rsidRDefault="007D4BD8" w:rsidP="007D4BD8">
      <w:pPr>
        <w:shd w:val="clear" w:color="auto" w:fill="FFFFFF"/>
        <w:spacing w:before="40" w:after="40" w:line="240" w:lineRule="auto"/>
        <w:rPr>
          <w:rFonts w:ascii="Times New Roman" w:eastAsia="Times New Roman" w:hAnsi="Times New Roman"/>
          <w:color w:val="000000"/>
          <w:sz w:val="24"/>
          <w:szCs w:val="24"/>
          <w:lang w:eastAsia="pt-BR"/>
        </w:rPr>
      </w:pPr>
    </w:p>
    <w:p w:rsidR="007D4BD8" w:rsidRDefault="007D4BD8" w:rsidP="007D4BD8">
      <w:pPr>
        <w:shd w:val="clear" w:color="auto" w:fill="FFFFFF"/>
        <w:spacing w:before="40" w:after="40" w:line="240" w:lineRule="auto"/>
        <w:rPr>
          <w:rFonts w:ascii="Times New Roman" w:eastAsia="Times New Roman" w:hAnsi="Times New Roman"/>
          <w:color w:val="000000"/>
          <w:sz w:val="24"/>
          <w:szCs w:val="24"/>
          <w:lang w:eastAsia="pt-BR"/>
        </w:rPr>
      </w:pPr>
    </w:p>
    <w:p w:rsidR="007D4BD8" w:rsidRDefault="007D4BD8" w:rsidP="007D4BD8">
      <w:pPr>
        <w:shd w:val="clear" w:color="auto" w:fill="FFFFFF"/>
        <w:spacing w:before="40" w:after="40" w:line="240" w:lineRule="auto"/>
        <w:rPr>
          <w:rFonts w:ascii="Times New Roman" w:eastAsia="Times New Roman" w:hAnsi="Times New Roman"/>
          <w:color w:val="000000"/>
          <w:sz w:val="24"/>
          <w:szCs w:val="24"/>
          <w:lang w:eastAsia="pt-BR"/>
        </w:rPr>
      </w:pPr>
    </w:p>
    <w:p w:rsidR="007D4BD8" w:rsidRDefault="007D4BD8" w:rsidP="007D4BD8">
      <w:pPr>
        <w:shd w:val="clear" w:color="auto" w:fill="FFFFFF"/>
        <w:spacing w:before="40" w:after="40" w:line="240" w:lineRule="auto"/>
        <w:rPr>
          <w:rFonts w:ascii="Times New Roman" w:eastAsia="Times New Roman" w:hAnsi="Times New Roman"/>
          <w:color w:val="000000"/>
          <w:sz w:val="24"/>
          <w:szCs w:val="24"/>
          <w:lang w:eastAsia="pt-BR"/>
        </w:rPr>
      </w:pPr>
    </w:p>
    <w:p w:rsidR="007D4BD8" w:rsidRDefault="007D4BD8" w:rsidP="007D4BD8">
      <w:pPr>
        <w:shd w:val="clear" w:color="auto" w:fill="FFFFFF"/>
        <w:spacing w:before="40" w:after="40" w:line="240" w:lineRule="auto"/>
        <w:rPr>
          <w:rFonts w:ascii="Times New Roman" w:eastAsia="Times New Roman" w:hAnsi="Times New Roman"/>
          <w:color w:val="000000"/>
          <w:sz w:val="24"/>
          <w:szCs w:val="24"/>
          <w:lang w:eastAsia="pt-BR"/>
        </w:rPr>
      </w:pPr>
    </w:p>
    <w:p w:rsidR="007D4BD8" w:rsidRDefault="007D4BD8" w:rsidP="007D4BD8">
      <w:pPr>
        <w:shd w:val="clear" w:color="auto" w:fill="FFFFFF"/>
        <w:spacing w:before="40" w:after="40" w:line="240" w:lineRule="auto"/>
        <w:rPr>
          <w:rFonts w:ascii="Times New Roman" w:eastAsia="Times New Roman" w:hAnsi="Times New Roman"/>
          <w:color w:val="000000"/>
          <w:sz w:val="24"/>
          <w:szCs w:val="24"/>
          <w:lang w:eastAsia="pt-BR"/>
        </w:rPr>
      </w:pPr>
    </w:p>
    <w:p w:rsidR="007D4BD8" w:rsidRPr="007D4BD8" w:rsidRDefault="007D4BD8" w:rsidP="007D4BD8">
      <w:pPr>
        <w:shd w:val="clear" w:color="auto" w:fill="FFFFFF"/>
        <w:spacing w:before="40" w:after="40" w:line="240" w:lineRule="auto"/>
        <w:rPr>
          <w:rFonts w:ascii="Times New Roman" w:eastAsia="Times New Roman" w:hAnsi="Times New Roman"/>
          <w:color w:val="000000"/>
          <w:sz w:val="24"/>
          <w:szCs w:val="24"/>
          <w:lang w:eastAsia="pt-BR"/>
        </w:rPr>
      </w:pPr>
    </w:p>
    <w:p w:rsidR="00AE6438" w:rsidRPr="007D4BD8" w:rsidRDefault="00AE6438" w:rsidP="007D4BD8">
      <w:pPr>
        <w:pStyle w:val="Legenda"/>
        <w:spacing w:before="40" w:after="40"/>
        <w:ind w:left="2835" w:right="2126"/>
        <w:jc w:val="both"/>
        <w:rPr>
          <w:rFonts w:ascii="Times New Roman" w:hAnsi="Times New Roman"/>
          <w:sz w:val="24"/>
          <w:szCs w:val="24"/>
        </w:rPr>
      </w:pPr>
      <w:r w:rsidRPr="007D4BD8">
        <w:rPr>
          <w:rStyle w:val="apple-converted-space"/>
          <w:rFonts w:ascii="Times New Roman" w:hAnsi="Times New Roman"/>
          <w:b w:val="0"/>
          <w:color w:val="000000" w:themeColor="text1"/>
          <w:sz w:val="24"/>
          <w:szCs w:val="24"/>
          <w:shd w:val="clear" w:color="auto" w:fill="FFFFFF"/>
        </w:rPr>
        <w:t xml:space="preserve">Figura 1 </w:t>
      </w:r>
      <w:r w:rsidRPr="007D4BD8">
        <w:rPr>
          <w:rFonts w:ascii="Times New Roman" w:hAnsi="Times New Roman"/>
          <w:b w:val="0"/>
          <w:color w:val="000000" w:themeColor="text1"/>
          <w:sz w:val="24"/>
          <w:szCs w:val="24"/>
        </w:rPr>
        <w:t xml:space="preserve">- Ar livre entre fígado e cúpula diafragmática e entre estômago e cúpula </w:t>
      </w:r>
      <w:r w:rsidRPr="007D4BD8">
        <w:rPr>
          <w:rFonts w:ascii="Times New Roman" w:hAnsi="Times New Roman"/>
          <w:b w:val="0"/>
          <w:color w:val="000000" w:themeColor="text1"/>
          <w:sz w:val="24"/>
          <w:szCs w:val="24"/>
        </w:rPr>
        <w:lastRenderedPageBreak/>
        <w:t>diafragmática (setas brancas)</w:t>
      </w:r>
      <w:r w:rsidRPr="007D4BD8">
        <w:rPr>
          <w:rFonts w:ascii="Times New Roman" w:hAnsi="Times New Roman"/>
          <w:b w:val="0"/>
          <w:noProof/>
          <w:color w:val="000000" w:themeColor="text1"/>
          <w:sz w:val="24"/>
          <w:szCs w:val="24"/>
        </w:rPr>
        <w:t>.</w:t>
      </w:r>
      <w:r w:rsidRPr="007D4BD8">
        <w:rPr>
          <w:rFonts w:ascii="Times New Roman" w:hAnsi="Times New Roman"/>
          <w:noProof/>
          <w:color w:val="000000" w:themeColor="text1"/>
          <w:sz w:val="24"/>
          <w:szCs w:val="24"/>
          <w:shd w:val="clear" w:color="auto" w:fill="FFFFFF"/>
          <w:lang w:eastAsia="pt-BR"/>
        </w:rPr>
        <w:drawing>
          <wp:inline distT="0" distB="0" distL="0" distR="0">
            <wp:extent cx="2611416" cy="2056084"/>
            <wp:effectExtent l="19050" t="0" r="0" b="0"/>
            <wp:docPr id="2" name="Imagem 0" descr="pneu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eumo.jpg"/>
                    <pic:cNvPicPr/>
                  </pic:nvPicPr>
                  <pic:blipFill>
                    <a:blip r:embed="rId51" cstate="print"/>
                    <a:stretch>
                      <a:fillRect/>
                    </a:stretch>
                  </pic:blipFill>
                  <pic:spPr>
                    <a:xfrm>
                      <a:off x="0" y="0"/>
                      <a:ext cx="2613519" cy="2057740"/>
                    </a:xfrm>
                    <a:prstGeom prst="rect">
                      <a:avLst/>
                    </a:prstGeom>
                  </pic:spPr>
                </pic:pic>
              </a:graphicData>
            </a:graphic>
          </wp:inline>
        </w:drawing>
      </w:r>
    </w:p>
    <w:p w:rsidR="00AE6438" w:rsidRPr="007D4BD8" w:rsidRDefault="00AE6438" w:rsidP="007D4BD8">
      <w:pPr>
        <w:keepNext/>
        <w:spacing w:before="40" w:after="40" w:line="240" w:lineRule="auto"/>
        <w:ind w:left="2977" w:right="2125"/>
        <w:jc w:val="both"/>
        <w:rPr>
          <w:rFonts w:ascii="Times New Roman" w:hAnsi="Times New Roman"/>
          <w:sz w:val="24"/>
          <w:szCs w:val="24"/>
        </w:rPr>
      </w:pPr>
      <w:r w:rsidRPr="007D4BD8">
        <w:rPr>
          <w:rFonts w:ascii="Times New Roman" w:hAnsi="Times New Roman"/>
          <w:noProof/>
          <w:color w:val="000000" w:themeColor="text1"/>
          <w:sz w:val="24"/>
          <w:szCs w:val="24"/>
        </w:rPr>
        <w:t>Fonte: LOPES, A C ; REIBSCHEID, S ; SZEJNFELD, Jacob. Abdome agudo. Clínica e imagem. Livraria Atheneu. 2004</w:t>
      </w:r>
    </w:p>
    <w:p w:rsidR="00AE6438" w:rsidRPr="007D4BD8" w:rsidRDefault="00AE643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7D4BD8" w:rsidRPr="007D4BD8" w:rsidRDefault="007D4BD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7D4BD8" w:rsidRPr="007D4BD8" w:rsidRDefault="007D4BD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7D4BD8" w:rsidRPr="007D4BD8" w:rsidRDefault="007D4BD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7D4BD8" w:rsidRPr="007D4BD8" w:rsidRDefault="007D4BD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657569" w:rsidRPr="007D4BD8" w:rsidRDefault="00657569" w:rsidP="007D4BD8">
      <w:pPr>
        <w:spacing w:before="40" w:after="40" w:line="240" w:lineRule="auto"/>
        <w:ind w:left="3119" w:right="2692"/>
        <w:jc w:val="both"/>
        <w:rPr>
          <w:rFonts w:ascii="Times New Roman" w:eastAsia="Calibri" w:hAnsi="Times New Roman"/>
          <w:color w:val="000000" w:themeColor="text1"/>
          <w:sz w:val="24"/>
          <w:szCs w:val="24"/>
          <w:lang w:val="en-US"/>
        </w:rPr>
      </w:pPr>
      <w:proofErr w:type="spellStart"/>
      <w:r w:rsidRPr="007D4BD8">
        <w:rPr>
          <w:rFonts w:ascii="Times New Roman" w:eastAsia="Calibri" w:hAnsi="Times New Roman"/>
          <w:color w:val="000000" w:themeColor="text1"/>
          <w:sz w:val="24"/>
          <w:szCs w:val="24"/>
          <w:lang w:val="en-US"/>
        </w:rPr>
        <w:t>Figura</w:t>
      </w:r>
      <w:proofErr w:type="spellEnd"/>
      <w:r w:rsidRPr="007D4BD8">
        <w:rPr>
          <w:rFonts w:ascii="Times New Roman" w:eastAsia="Calibri" w:hAnsi="Times New Roman"/>
          <w:color w:val="000000" w:themeColor="text1"/>
          <w:sz w:val="24"/>
          <w:szCs w:val="24"/>
          <w:lang w:val="en-US"/>
        </w:rPr>
        <w:t xml:space="preserve"> 2 – </w:t>
      </w:r>
      <w:proofErr w:type="spellStart"/>
      <w:r w:rsidRPr="007D4BD8">
        <w:rPr>
          <w:rFonts w:ascii="Times New Roman" w:eastAsia="Calibri" w:hAnsi="Times New Roman"/>
          <w:color w:val="000000" w:themeColor="text1"/>
          <w:sz w:val="24"/>
          <w:szCs w:val="24"/>
          <w:lang w:val="en-US"/>
        </w:rPr>
        <w:t>Reparo</w:t>
      </w:r>
      <w:proofErr w:type="spellEnd"/>
      <w:r w:rsidRPr="007D4BD8">
        <w:rPr>
          <w:rFonts w:ascii="Times New Roman" w:eastAsia="Calibri" w:hAnsi="Times New Roman"/>
          <w:color w:val="000000" w:themeColor="text1"/>
          <w:sz w:val="24"/>
          <w:szCs w:val="24"/>
          <w:lang w:val="en-US"/>
        </w:rPr>
        <w:t xml:space="preserve"> </w:t>
      </w:r>
      <w:proofErr w:type="spellStart"/>
      <w:r w:rsidRPr="007D4BD8">
        <w:rPr>
          <w:rFonts w:ascii="Times New Roman" w:eastAsia="Calibri" w:hAnsi="Times New Roman"/>
          <w:color w:val="000000" w:themeColor="text1"/>
          <w:sz w:val="24"/>
          <w:szCs w:val="24"/>
          <w:lang w:val="en-US"/>
        </w:rPr>
        <w:t>Aberto</w:t>
      </w:r>
      <w:proofErr w:type="spellEnd"/>
      <w:r w:rsidRPr="007D4BD8">
        <w:rPr>
          <w:rFonts w:ascii="Times New Roman" w:eastAsia="Calibri" w:hAnsi="Times New Roman"/>
          <w:color w:val="000000" w:themeColor="text1"/>
          <w:sz w:val="24"/>
          <w:szCs w:val="24"/>
          <w:lang w:val="en-US"/>
        </w:rPr>
        <w:t>.</w:t>
      </w:r>
      <w:r w:rsidRPr="007D4BD8">
        <w:rPr>
          <w:rFonts w:ascii="Times New Roman" w:eastAsia="Calibri" w:hAnsi="Times New Roman"/>
          <w:color w:val="000000" w:themeColor="text1"/>
          <w:sz w:val="24"/>
          <w:szCs w:val="24"/>
          <w:lang w:val="en-US"/>
        </w:rPr>
        <w:tab/>
      </w:r>
    </w:p>
    <w:p w:rsidR="00657569" w:rsidRPr="007D4BD8" w:rsidRDefault="00657569" w:rsidP="007D4BD8">
      <w:pPr>
        <w:spacing w:before="40" w:after="40" w:line="240" w:lineRule="auto"/>
        <w:jc w:val="center"/>
        <w:rPr>
          <w:rFonts w:ascii="Times New Roman" w:eastAsia="Calibri" w:hAnsi="Times New Roman"/>
          <w:b/>
          <w:sz w:val="24"/>
          <w:szCs w:val="24"/>
        </w:rPr>
      </w:pPr>
      <w:r w:rsidRPr="007D4BD8">
        <w:rPr>
          <w:rFonts w:ascii="Times New Roman" w:eastAsia="Calibri" w:hAnsi="Times New Roman"/>
          <w:b/>
          <w:noProof/>
          <w:sz w:val="24"/>
          <w:szCs w:val="24"/>
          <w:lang w:eastAsia="pt-BR"/>
        </w:rPr>
        <w:drawing>
          <wp:inline distT="0" distB="0" distL="0" distR="0">
            <wp:extent cx="2147953" cy="2322939"/>
            <wp:effectExtent l="19050" t="0" r="4697" b="0"/>
            <wp:docPr id="3" name="Imagem 4" descr="cirurgia aber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urgia aberta.png"/>
                    <pic:cNvPicPr/>
                  </pic:nvPicPr>
                  <pic:blipFill>
                    <a:blip r:embed="rId52" cstate="print"/>
                    <a:stretch>
                      <a:fillRect/>
                    </a:stretch>
                  </pic:blipFill>
                  <pic:spPr>
                    <a:xfrm>
                      <a:off x="0" y="0"/>
                      <a:ext cx="2147090" cy="2322005"/>
                    </a:xfrm>
                    <a:prstGeom prst="rect">
                      <a:avLst/>
                    </a:prstGeom>
                  </pic:spPr>
                </pic:pic>
              </a:graphicData>
            </a:graphic>
          </wp:inline>
        </w:drawing>
      </w:r>
    </w:p>
    <w:p w:rsidR="00657569" w:rsidRPr="007D4BD8" w:rsidRDefault="00657569" w:rsidP="007D4BD8">
      <w:pPr>
        <w:spacing w:before="40" w:after="40" w:line="240" w:lineRule="auto"/>
        <w:ind w:left="2977" w:right="2408"/>
        <w:jc w:val="both"/>
        <w:rPr>
          <w:rFonts w:ascii="Times New Roman" w:eastAsia="Calibri" w:hAnsi="Times New Roman"/>
          <w:sz w:val="24"/>
          <w:szCs w:val="24"/>
          <w:lang w:val="en-US"/>
        </w:rPr>
      </w:pPr>
      <w:r w:rsidRPr="007D4BD8">
        <w:rPr>
          <w:rFonts w:ascii="Times New Roman" w:eastAsia="Calibri" w:hAnsi="Times New Roman"/>
          <w:color w:val="000000" w:themeColor="text1"/>
          <w:sz w:val="24"/>
          <w:szCs w:val="24"/>
          <w:lang w:val="en-US"/>
        </w:rPr>
        <w:t xml:space="preserve">Fonte: </w:t>
      </w:r>
      <w:r w:rsidRPr="007D4BD8">
        <w:rPr>
          <w:rFonts w:ascii="Times New Roman" w:hAnsi="Times New Roman"/>
          <w:color w:val="000000" w:themeColor="text1"/>
          <w:sz w:val="24"/>
          <w:szCs w:val="24"/>
          <w:lang w:val="en-US"/>
        </w:rPr>
        <w:t xml:space="preserve">K. </w:t>
      </w:r>
      <w:proofErr w:type="spellStart"/>
      <w:r w:rsidRPr="007D4BD8">
        <w:rPr>
          <w:rFonts w:ascii="Times New Roman" w:hAnsi="Times New Roman"/>
          <w:color w:val="000000" w:themeColor="text1"/>
          <w:sz w:val="24"/>
          <w:szCs w:val="24"/>
          <w:lang w:val="en-US"/>
        </w:rPr>
        <w:t>Søreide</w:t>
      </w:r>
      <w:proofErr w:type="spellEnd"/>
      <w:r w:rsidRPr="007D4BD8">
        <w:rPr>
          <w:rFonts w:ascii="Times New Roman" w:hAnsi="Times New Roman"/>
          <w:color w:val="000000" w:themeColor="text1"/>
          <w:sz w:val="24"/>
          <w:szCs w:val="24"/>
          <w:lang w:val="en-US"/>
        </w:rPr>
        <w:t xml:space="preserve">, K. Thorsen and J. A. </w:t>
      </w:r>
      <w:proofErr w:type="spellStart"/>
      <w:r w:rsidRPr="007D4BD8">
        <w:rPr>
          <w:rFonts w:ascii="Times New Roman" w:hAnsi="Times New Roman"/>
          <w:color w:val="000000" w:themeColor="text1"/>
          <w:sz w:val="24"/>
          <w:szCs w:val="24"/>
          <w:lang w:val="en-US"/>
        </w:rPr>
        <w:t>Søreid</w:t>
      </w:r>
      <w:proofErr w:type="spellEnd"/>
      <w:r w:rsidRPr="007D4BD8">
        <w:rPr>
          <w:rFonts w:ascii="Times New Roman" w:hAnsi="Times New Roman"/>
          <w:color w:val="000000" w:themeColor="text1"/>
          <w:sz w:val="24"/>
          <w:szCs w:val="24"/>
          <w:lang w:val="en-US"/>
        </w:rPr>
        <w:t>. Strategies to improve the outcome of emergency surgery for perforated peptic ulcer</w:t>
      </w:r>
      <w:r w:rsidRPr="007D4BD8">
        <w:rPr>
          <w:rFonts w:ascii="Times New Roman" w:eastAsia="Calibri" w:hAnsi="Times New Roman"/>
          <w:color w:val="000000" w:themeColor="text1"/>
          <w:sz w:val="24"/>
          <w:szCs w:val="24"/>
          <w:lang w:val="en-US"/>
        </w:rPr>
        <w:t xml:space="preserve">. </w:t>
      </w:r>
      <w:hyperlink r:id="rId53" w:tooltip="The British journal of surgery." w:history="1">
        <w:proofErr w:type="spellStart"/>
        <w:r w:rsidRPr="007D4BD8">
          <w:rPr>
            <w:rStyle w:val="Hyperlink"/>
            <w:rFonts w:ascii="Times New Roman" w:hAnsi="Times New Roman"/>
            <w:color w:val="000000" w:themeColor="text1"/>
            <w:sz w:val="24"/>
            <w:szCs w:val="24"/>
            <w:u w:val="none"/>
            <w:shd w:val="clear" w:color="auto" w:fill="FFFFFF"/>
          </w:rPr>
          <w:t>Br</w:t>
        </w:r>
        <w:proofErr w:type="spellEnd"/>
        <w:r w:rsidRPr="007D4BD8">
          <w:rPr>
            <w:rStyle w:val="Hyperlink"/>
            <w:rFonts w:ascii="Times New Roman" w:hAnsi="Times New Roman"/>
            <w:color w:val="000000" w:themeColor="text1"/>
            <w:sz w:val="24"/>
            <w:szCs w:val="24"/>
            <w:u w:val="none"/>
            <w:shd w:val="clear" w:color="auto" w:fill="FFFFFF"/>
          </w:rPr>
          <w:t xml:space="preserve"> J </w:t>
        </w:r>
        <w:proofErr w:type="spellStart"/>
        <w:r w:rsidRPr="007D4BD8">
          <w:rPr>
            <w:rStyle w:val="Hyperlink"/>
            <w:rFonts w:ascii="Times New Roman" w:hAnsi="Times New Roman"/>
            <w:color w:val="000000" w:themeColor="text1"/>
            <w:sz w:val="24"/>
            <w:szCs w:val="24"/>
            <w:u w:val="none"/>
            <w:shd w:val="clear" w:color="auto" w:fill="FFFFFF"/>
          </w:rPr>
          <w:t>Surg</w:t>
        </w:r>
        <w:proofErr w:type="spellEnd"/>
        <w:r w:rsidRPr="007D4BD8">
          <w:rPr>
            <w:rStyle w:val="Hyperlink"/>
            <w:rFonts w:ascii="Times New Roman" w:hAnsi="Times New Roman"/>
            <w:color w:val="000000" w:themeColor="text1"/>
            <w:sz w:val="24"/>
            <w:szCs w:val="24"/>
            <w:u w:val="none"/>
            <w:shd w:val="clear" w:color="auto" w:fill="FFFFFF"/>
          </w:rPr>
          <w:t>.</w:t>
        </w:r>
      </w:hyperlink>
      <w:r w:rsidRPr="007D4BD8">
        <w:rPr>
          <w:rStyle w:val="apple-converted-space"/>
          <w:rFonts w:ascii="Times New Roman" w:hAnsi="Times New Roman"/>
          <w:color w:val="000000" w:themeColor="text1"/>
          <w:sz w:val="24"/>
          <w:szCs w:val="24"/>
          <w:shd w:val="clear" w:color="auto" w:fill="FFFFFF"/>
        </w:rPr>
        <w:t> </w:t>
      </w:r>
      <w:r w:rsidRPr="007D4BD8">
        <w:rPr>
          <w:rFonts w:ascii="Times New Roman" w:hAnsi="Times New Roman"/>
          <w:color w:val="000000" w:themeColor="text1"/>
          <w:sz w:val="24"/>
          <w:szCs w:val="24"/>
          <w:shd w:val="clear" w:color="auto" w:fill="FFFFFF"/>
        </w:rPr>
        <w:t>2014 Jan;101(1):e51-64.</w:t>
      </w:r>
      <w:r w:rsidRPr="007D4BD8">
        <w:rPr>
          <w:rStyle w:val="apple-converted-space"/>
          <w:rFonts w:ascii="Times New Roman" w:hAnsi="Times New Roman"/>
          <w:color w:val="000000" w:themeColor="text1"/>
          <w:sz w:val="24"/>
          <w:szCs w:val="24"/>
          <w:shd w:val="clear" w:color="auto" w:fill="FFFFFF"/>
        </w:rPr>
        <w:t> </w:t>
      </w:r>
    </w:p>
    <w:p w:rsidR="00657569" w:rsidRPr="007D4BD8" w:rsidRDefault="00657569" w:rsidP="007D4BD8">
      <w:pPr>
        <w:spacing w:before="40" w:after="40" w:line="240" w:lineRule="auto"/>
        <w:jc w:val="both"/>
        <w:rPr>
          <w:rFonts w:ascii="Times New Roman" w:eastAsia="Calibri" w:hAnsi="Times New Roman"/>
          <w:sz w:val="24"/>
          <w:szCs w:val="24"/>
          <w:lang w:val="en-US"/>
        </w:rPr>
      </w:pPr>
    </w:p>
    <w:p w:rsidR="00657569" w:rsidRPr="007D4BD8" w:rsidRDefault="00657569" w:rsidP="007D4BD8">
      <w:pPr>
        <w:spacing w:before="40" w:after="40" w:line="240" w:lineRule="auto"/>
        <w:jc w:val="both"/>
        <w:rPr>
          <w:rFonts w:ascii="Times New Roman" w:eastAsia="Calibri" w:hAnsi="Times New Roman"/>
          <w:sz w:val="24"/>
          <w:szCs w:val="24"/>
          <w:lang w:val="en-US"/>
        </w:rPr>
      </w:pPr>
    </w:p>
    <w:p w:rsidR="00657569" w:rsidRDefault="00657569" w:rsidP="007D4BD8">
      <w:pPr>
        <w:spacing w:before="40" w:after="40" w:line="240" w:lineRule="auto"/>
        <w:jc w:val="both"/>
        <w:rPr>
          <w:rFonts w:ascii="Times New Roman" w:eastAsia="Calibri" w:hAnsi="Times New Roman"/>
          <w:sz w:val="24"/>
          <w:szCs w:val="24"/>
          <w:lang w:val="en-US"/>
        </w:rPr>
      </w:pPr>
    </w:p>
    <w:p w:rsidR="007D4BD8" w:rsidRDefault="007D4BD8" w:rsidP="007D4BD8">
      <w:pPr>
        <w:spacing w:before="40" w:after="40" w:line="240" w:lineRule="auto"/>
        <w:jc w:val="both"/>
        <w:rPr>
          <w:rFonts w:ascii="Times New Roman" w:eastAsia="Calibri" w:hAnsi="Times New Roman"/>
          <w:sz w:val="24"/>
          <w:szCs w:val="24"/>
          <w:lang w:val="en-US"/>
        </w:rPr>
      </w:pPr>
    </w:p>
    <w:p w:rsidR="007D4BD8" w:rsidRPr="007D4BD8" w:rsidRDefault="007D4BD8" w:rsidP="007D4BD8">
      <w:pPr>
        <w:spacing w:before="40" w:after="40" w:line="240" w:lineRule="auto"/>
        <w:jc w:val="both"/>
        <w:rPr>
          <w:rFonts w:ascii="Times New Roman" w:eastAsia="Calibri" w:hAnsi="Times New Roman"/>
          <w:sz w:val="24"/>
          <w:szCs w:val="24"/>
          <w:lang w:val="en-US"/>
        </w:rPr>
      </w:pPr>
    </w:p>
    <w:p w:rsidR="00657569" w:rsidRPr="007D4BD8" w:rsidRDefault="00657569" w:rsidP="007D4BD8">
      <w:pPr>
        <w:spacing w:before="40" w:after="40" w:line="240" w:lineRule="auto"/>
        <w:ind w:left="2835"/>
        <w:jc w:val="both"/>
        <w:rPr>
          <w:rFonts w:ascii="Times New Roman" w:eastAsia="Calibri" w:hAnsi="Times New Roman"/>
          <w:sz w:val="24"/>
          <w:szCs w:val="24"/>
          <w:lang w:val="en-US"/>
        </w:rPr>
      </w:pPr>
      <w:proofErr w:type="spellStart"/>
      <w:r w:rsidRPr="007D4BD8">
        <w:rPr>
          <w:rFonts w:ascii="Times New Roman" w:eastAsia="Calibri" w:hAnsi="Times New Roman"/>
          <w:sz w:val="24"/>
          <w:szCs w:val="24"/>
          <w:lang w:val="en-US"/>
        </w:rPr>
        <w:t>Figura</w:t>
      </w:r>
      <w:proofErr w:type="spellEnd"/>
      <w:r w:rsidRPr="007D4BD8">
        <w:rPr>
          <w:rFonts w:ascii="Times New Roman" w:eastAsia="Calibri" w:hAnsi="Times New Roman"/>
          <w:sz w:val="24"/>
          <w:szCs w:val="24"/>
          <w:lang w:val="en-US"/>
        </w:rPr>
        <w:t xml:space="preserve"> 3 – </w:t>
      </w:r>
      <w:proofErr w:type="spellStart"/>
      <w:r w:rsidRPr="007D4BD8">
        <w:rPr>
          <w:rFonts w:ascii="Times New Roman" w:eastAsia="Calibri" w:hAnsi="Times New Roman"/>
          <w:sz w:val="24"/>
          <w:szCs w:val="24"/>
          <w:lang w:val="en-US"/>
        </w:rPr>
        <w:t>Reparo</w:t>
      </w:r>
      <w:proofErr w:type="spellEnd"/>
      <w:r w:rsidRPr="007D4BD8">
        <w:rPr>
          <w:rFonts w:ascii="Times New Roman" w:eastAsia="Calibri" w:hAnsi="Times New Roman"/>
          <w:sz w:val="24"/>
          <w:szCs w:val="24"/>
          <w:lang w:val="en-US"/>
        </w:rPr>
        <w:t xml:space="preserve"> </w:t>
      </w:r>
      <w:proofErr w:type="spellStart"/>
      <w:r w:rsidRPr="007D4BD8">
        <w:rPr>
          <w:rFonts w:ascii="Times New Roman" w:eastAsia="Calibri" w:hAnsi="Times New Roman"/>
          <w:sz w:val="24"/>
          <w:szCs w:val="24"/>
          <w:lang w:val="en-US"/>
        </w:rPr>
        <w:t>Laparoscópico</w:t>
      </w:r>
      <w:proofErr w:type="spellEnd"/>
      <w:r w:rsidRPr="007D4BD8">
        <w:rPr>
          <w:rFonts w:ascii="Times New Roman" w:eastAsia="Calibri" w:hAnsi="Times New Roman"/>
          <w:sz w:val="24"/>
          <w:szCs w:val="24"/>
          <w:lang w:val="en-US"/>
        </w:rPr>
        <w:t xml:space="preserve">. </w:t>
      </w:r>
    </w:p>
    <w:p w:rsidR="00657569" w:rsidRPr="007D4BD8" w:rsidRDefault="00657569" w:rsidP="007D4BD8">
      <w:pPr>
        <w:spacing w:before="40" w:after="40" w:line="240" w:lineRule="auto"/>
        <w:ind w:left="2835"/>
        <w:jc w:val="both"/>
        <w:rPr>
          <w:rFonts w:ascii="Times New Roman" w:eastAsia="Calibri" w:hAnsi="Times New Roman"/>
          <w:sz w:val="24"/>
          <w:szCs w:val="24"/>
        </w:rPr>
      </w:pPr>
    </w:p>
    <w:p w:rsidR="00657569" w:rsidRPr="007D4BD8" w:rsidRDefault="00657569" w:rsidP="007D4BD8">
      <w:pPr>
        <w:spacing w:before="40" w:after="40" w:line="240" w:lineRule="auto"/>
        <w:jc w:val="center"/>
        <w:rPr>
          <w:rFonts w:ascii="Times New Roman" w:eastAsia="Calibri" w:hAnsi="Times New Roman"/>
          <w:b/>
          <w:sz w:val="24"/>
          <w:szCs w:val="24"/>
        </w:rPr>
      </w:pPr>
      <w:r w:rsidRPr="007D4BD8">
        <w:rPr>
          <w:rFonts w:ascii="Times New Roman" w:eastAsia="Calibri" w:hAnsi="Times New Roman"/>
          <w:b/>
          <w:noProof/>
          <w:sz w:val="24"/>
          <w:szCs w:val="24"/>
          <w:lang w:eastAsia="pt-BR"/>
        </w:rPr>
        <w:lastRenderedPageBreak/>
        <w:drawing>
          <wp:inline distT="0" distB="0" distL="0" distR="0">
            <wp:extent cx="2411000" cy="2197552"/>
            <wp:effectExtent l="19050" t="0" r="8350" b="0"/>
            <wp:docPr id="4" name="Imagem 5" descr="cirurgia l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urgia lap.png"/>
                    <pic:cNvPicPr/>
                  </pic:nvPicPr>
                  <pic:blipFill>
                    <a:blip r:embed="rId54" cstate="print"/>
                    <a:stretch>
                      <a:fillRect/>
                    </a:stretch>
                  </pic:blipFill>
                  <pic:spPr>
                    <a:xfrm>
                      <a:off x="0" y="0"/>
                      <a:ext cx="2415271" cy="2192055"/>
                    </a:xfrm>
                    <a:prstGeom prst="rect">
                      <a:avLst/>
                    </a:prstGeom>
                  </pic:spPr>
                </pic:pic>
              </a:graphicData>
            </a:graphic>
          </wp:inline>
        </w:drawing>
      </w:r>
    </w:p>
    <w:p w:rsidR="00657569" w:rsidRPr="007D4BD8" w:rsidRDefault="00657569" w:rsidP="007D4BD8">
      <w:pPr>
        <w:spacing w:before="40" w:after="40" w:line="240" w:lineRule="auto"/>
        <w:ind w:left="2694" w:right="2692"/>
        <w:jc w:val="both"/>
        <w:rPr>
          <w:rFonts w:ascii="Times New Roman" w:eastAsia="Calibri" w:hAnsi="Times New Roman"/>
          <w:sz w:val="24"/>
          <w:szCs w:val="24"/>
        </w:rPr>
      </w:pPr>
      <w:r w:rsidRPr="007D4BD8">
        <w:rPr>
          <w:rFonts w:ascii="Times New Roman" w:eastAsia="Calibri" w:hAnsi="Times New Roman"/>
          <w:color w:val="000000" w:themeColor="text1"/>
          <w:sz w:val="24"/>
          <w:szCs w:val="24"/>
          <w:lang w:val="en-US"/>
        </w:rPr>
        <w:t xml:space="preserve">Fonte: </w:t>
      </w:r>
      <w:r w:rsidRPr="007D4BD8">
        <w:rPr>
          <w:rFonts w:ascii="Times New Roman" w:hAnsi="Times New Roman"/>
          <w:color w:val="000000" w:themeColor="text1"/>
          <w:sz w:val="24"/>
          <w:szCs w:val="24"/>
          <w:lang w:val="en-US"/>
        </w:rPr>
        <w:t xml:space="preserve">K. </w:t>
      </w:r>
      <w:proofErr w:type="spellStart"/>
      <w:r w:rsidRPr="007D4BD8">
        <w:rPr>
          <w:rFonts w:ascii="Times New Roman" w:hAnsi="Times New Roman"/>
          <w:color w:val="000000" w:themeColor="text1"/>
          <w:sz w:val="24"/>
          <w:szCs w:val="24"/>
          <w:lang w:val="en-US"/>
        </w:rPr>
        <w:t>Søreide</w:t>
      </w:r>
      <w:proofErr w:type="spellEnd"/>
      <w:r w:rsidRPr="007D4BD8">
        <w:rPr>
          <w:rFonts w:ascii="Times New Roman" w:hAnsi="Times New Roman"/>
          <w:color w:val="000000" w:themeColor="text1"/>
          <w:sz w:val="24"/>
          <w:szCs w:val="24"/>
          <w:lang w:val="en-US"/>
        </w:rPr>
        <w:t xml:space="preserve">, K. Thorsen and J. A. </w:t>
      </w:r>
      <w:proofErr w:type="spellStart"/>
      <w:r w:rsidRPr="007D4BD8">
        <w:rPr>
          <w:rFonts w:ascii="Times New Roman" w:hAnsi="Times New Roman"/>
          <w:color w:val="000000" w:themeColor="text1"/>
          <w:sz w:val="24"/>
          <w:szCs w:val="24"/>
          <w:lang w:val="en-US"/>
        </w:rPr>
        <w:t>Søreid</w:t>
      </w:r>
      <w:proofErr w:type="spellEnd"/>
      <w:r w:rsidRPr="007D4BD8">
        <w:rPr>
          <w:rFonts w:ascii="Times New Roman" w:hAnsi="Times New Roman"/>
          <w:color w:val="000000" w:themeColor="text1"/>
          <w:sz w:val="24"/>
          <w:szCs w:val="24"/>
          <w:lang w:val="en-US"/>
        </w:rPr>
        <w:t>. Strategies to improve the outcome of emergency surgery for perforated peptic ulcer</w:t>
      </w:r>
      <w:r w:rsidRPr="007D4BD8">
        <w:rPr>
          <w:rFonts w:ascii="Times New Roman" w:eastAsia="Calibri" w:hAnsi="Times New Roman"/>
          <w:color w:val="000000" w:themeColor="text1"/>
          <w:sz w:val="24"/>
          <w:szCs w:val="24"/>
          <w:lang w:val="en-US"/>
        </w:rPr>
        <w:t xml:space="preserve">. </w:t>
      </w:r>
      <w:hyperlink r:id="rId55" w:tooltip="The British journal of surgery." w:history="1">
        <w:proofErr w:type="spellStart"/>
        <w:r w:rsidRPr="007D4BD8">
          <w:rPr>
            <w:rStyle w:val="Hyperlink"/>
            <w:rFonts w:ascii="Times New Roman" w:hAnsi="Times New Roman"/>
            <w:color w:val="000000" w:themeColor="text1"/>
            <w:sz w:val="24"/>
            <w:szCs w:val="24"/>
            <w:u w:val="none"/>
            <w:shd w:val="clear" w:color="auto" w:fill="FFFFFF"/>
          </w:rPr>
          <w:t>Br</w:t>
        </w:r>
        <w:proofErr w:type="spellEnd"/>
        <w:r w:rsidRPr="007D4BD8">
          <w:rPr>
            <w:rStyle w:val="Hyperlink"/>
            <w:rFonts w:ascii="Times New Roman" w:hAnsi="Times New Roman"/>
            <w:color w:val="000000" w:themeColor="text1"/>
            <w:sz w:val="24"/>
            <w:szCs w:val="24"/>
            <w:u w:val="none"/>
            <w:shd w:val="clear" w:color="auto" w:fill="FFFFFF"/>
          </w:rPr>
          <w:t xml:space="preserve"> J </w:t>
        </w:r>
        <w:proofErr w:type="spellStart"/>
        <w:r w:rsidRPr="007D4BD8">
          <w:rPr>
            <w:rStyle w:val="Hyperlink"/>
            <w:rFonts w:ascii="Times New Roman" w:hAnsi="Times New Roman"/>
            <w:color w:val="000000" w:themeColor="text1"/>
            <w:sz w:val="24"/>
            <w:szCs w:val="24"/>
            <w:u w:val="none"/>
            <w:shd w:val="clear" w:color="auto" w:fill="FFFFFF"/>
          </w:rPr>
          <w:t>Surg</w:t>
        </w:r>
        <w:proofErr w:type="spellEnd"/>
        <w:r w:rsidRPr="007D4BD8">
          <w:rPr>
            <w:rStyle w:val="Hyperlink"/>
            <w:rFonts w:ascii="Times New Roman" w:hAnsi="Times New Roman"/>
            <w:color w:val="000000" w:themeColor="text1"/>
            <w:sz w:val="24"/>
            <w:szCs w:val="24"/>
            <w:u w:val="none"/>
            <w:shd w:val="clear" w:color="auto" w:fill="FFFFFF"/>
          </w:rPr>
          <w:t>.</w:t>
        </w:r>
      </w:hyperlink>
      <w:r w:rsidRPr="007D4BD8">
        <w:rPr>
          <w:rStyle w:val="apple-converted-space"/>
          <w:rFonts w:ascii="Times New Roman" w:hAnsi="Times New Roman"/>
          <w:color w:val="000000" w:themeColor="text1"/>
          <w:sz w:val="24"/>
          <w:szCs w:val="24"/>
          <w:shd w:val="clear" w:color="auto" w:fill="FFFFFF"/>
        </w:rPr>
        <w:t> </w:t>
      </w:r>
      <w:r w:rsidRPr="007D4BD8">
        <w:rPr>
          <w:rFonts w:ascii="Times New Roman" w:hAnsi="Times New Roman"/>
          <w:color w:val="000000" w:themeColor="text1"/>
          <w:sz w:val="24"/>
          <w:szCs w:val="24"/>
          <w:shd w:val="clear" w:color="auto" w:fill="FFFFFF"/>
        </w:rPr>
        <w:t>2014 Jan;101(1):e51-64.</w:t>
      </w:r>
    </w:p>
    <w:p w:rsidR="00AE6438" w:rsidRPr="007D4BD8" w:rsidRDefault="00AE643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AE6438" w:rsidRPr="007D4BD8" w:rsidRDefault="00AE643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AE6438" w:rsidRPr="007D4BD8" w:rsidRDefault="00AE643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AE6438" w:rsidRPr="007D4BD8" w:rsidRDefault="00AE643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AE6438" w:rsidRPr="007D4BD8" w:rsidRDefault="00AE643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p w:rsidR="00AE6438" w:rsidRPr="007D4BD8" w:rsidRDefault="00AE6438" w:rsidP="007D4BD8">
      <w:pPr>
        <w:shd w:val="clear" w:color="auto" w:fill="FFFFFF"/>
        <w:spacing w:before="40" w:after="40" w:line="240" w:lineRule="auto"/>
        <w:outlineLvl w:val="0"/>
        <w:rPr>
          <w:rFonts w:ascii="Times New Roman" w:eastAsia="Times New Roman" w:hAnsi="Times New Roman"/>
          <w:color w:val="000000" w:themeColor="text1"/>
          <w:kern w:val="36"/>
          <w:sz w:val="24"/>
          <w:szCs w:val="24"/>
          <w:lang w:val="en-US" w:eastAsia="pt-BR"/>
        </w:rPr>
      </w:pPr>
    </w:p>
    <w:sectPr w:rsidR="00AE6438" w:rsidRPr="007D4BD8" w:rsidSect="00577F7E">
      <w:headerReference w:type="default" r:id="rId56"/>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325" w:rsidRDefault="003F0325" w:rsidP="00CC0619">
      <w:pPr>
        <w:spacing w:after="0" w:line="240" w:lineRule="auto"/>
      </w:pPr>
      <w:r>
        <w:separator/>
      </w:r>
    </w:p>
  </w:endnote>
  <w:endnote w:type="continuationSeparator" w:id="0">
    <w:p w:rsidR="003F0325" w:rsidRDefault="003F0325" w:rsidP="00CC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325" w:rsidRDefault="003F0325" w:rsidP="00CC0619">
      <w:pPr>
        <w:spacing w:after="0" w:line="240" w:lineRule="auto"/>
      </w:pPr>
      <w:r>
        <w:separator/>
      </w:r>
    </w:p>
  </w:footnote>
  <w:footnote w:type="continuationSeparator" w:id="0">
    <w:p w:rsidR="003F0325" w:rsidRDefault="003F0325" w:rsidP="00CC0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949951"/>
      <w:docPartObj>
        <w:docPartGallery w:val="Page Numbers (Top of Page)"/>
        <w:docPartUnique/>
      </w:docPartObj>
    </w:sdtPr>
    <w:sdtEndPr/>
    <w:sdtContent>
      <w:p w:rsidR="00577F7E" w:rsidRDefault="003F0325">
        <w:pPr>
          <w:pStyle w:val="Cabealho"/>
          <w:jc w:val="right"/>
        </w:pPr>
        <w:r>
          <w:fldChar w:fldCharType="begin"/>
        </w:r>
        <w:r>
          <w:instrText xml:space="preserve"> PAGE   \* MERGEFORMAT </w:instrText>
        </w:r>
        <w:r>
          <w:fldChar w:fldCharType="separate"/>
        </w:r>
        <w:r w:rsidR="003259E1">
          <w:rPr>
            <w:noProof/>
          </w:rPr>
          <w:t>15</w:t>
        </w:r>
        <w:r>
          <w:rPr>
            <w:noProof/>
          </w:rPr>
          <w:fldChar w:fldCharType="end"/>
        </w:r>
      </w:p>
    </w:sdtContent>
  </w:sdt>
  <w:p w:rsidR="00046349" w:rsidRDefault="0004634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0807C9"/>
    <w:multiLevelType w:val="hybridMultilevel"/>
    <w:tmpl w:val="A9BACD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11E0"/>
    <w:rsid w:val="00032C30"/>
    <w:rsid w:val="0004211F"/>
    <w:rsid w:val="00046152"/>
    <w:rsid w:val="00046349"/>
    <w:rsid w:val="00050188"/>
    <w:rsid w:val="00057A77"/>
    <w:rsid w:val="00066BC9"/>
    <w:rsid w:val="000930AA"/>
    <w:rsid w:val="000A2CA7"/>
    <w:rsid w:val="000A4E74"/>
    <w:rsid w:val="000B15C1"/>
    <w:rsid w:val="00114611"/>
    <w:rsid w:val="001D61EA"/>
    <w:rsid w:val="001E1108"/>
    <w:rsid w:val="00212B07"/>
    <w:rsid w:val="00221547"/>
    <w:rsid w:val="00234C16"/>
    <w:rsid w:val="00236F8C"/>
    <w:rsid w:val="0024643B"/>
    <w:rsid w:val="00265487"/>
    <w:rsid w:val="00266082"/>
    <w:rsid w:val="00267431"/>
    <w:rsid w:val="00280D0B"/>
    <w:rsid w:val="00284623"/>
    <w:rsid w:val="00284EC5"/>
    <w:rsid w:val="002A4EC4"/>
    <w:rsid w:val="002A68D5"/>
    <w:rsid w:val="002B23AD"/>
    <w:rsid w:val="002C365F"/>
    <w:rsid w:val="002C5995"/>
    <w:rsid w:val="002C6D78"/>
    <w:rsid w:val="002E0E96"/>
    <w:rsid w:val="002E4163"/>
    <w:rsid w:val="002E4DE9"/>
    <w:rsid w:val="002F628C"/>
    <w:rsid w:val="00317467"/>
    <w:rsid w:val="00323E91"/>
    <w:rsid w:val="003259E1"/>
    <w:rsid w:val="00362A19"/>
    <w:rsid w:val="0038725B"/>
    <w:rsid w:val="00387E68"/>
    <w:rsid w:val="003B600E"/>
    <w:rsid w:val="003E7509"/>
    <w:rsid w:val="003F0325"/>
    <w:rsid w:val="003F2E5E"/>
    <w:rsid w:val="003F398C"/>
    <w:rsid w:val="003F5B14"/>
    <w:rsid w:val="0041488E"/>
    <w:rsid w:val="0043074F"/>
    <w:rsid w:val="004320DE"/>
    <w:rsid w:val="004B153D"/>
    <w:rsid w:val="004C2A0A"/>
    <w:rsid w:val="004D6C9C"/>
    <w:rsid w:val="004F44EB"/>
    <w:rsid w:val="004F4BAB"/>
    <w:rsid w:val="005462A3"/>
    <w:rsid w:val="00564F1C"/>
    <w:rsid w:val="005768E3"/>
    <w:rsid w:val="00577F7E"/>
    <w:rsid w:val="0058030E"/>
    <w:rsid w:val="005849D0"/>
    <w:rsid w:val="00591C2D"/>
    <w:rsid w:val="005B0D52"/>
    <w:rsid w:val="005B2952"/>
    <w:rsid w:val="005D2A12"/>
    <w:rsid w:val="005F61D2"/>
    <w:rsid w:val="00603D8A"/>
    <w:rsid w:val="00610A69"/>
    <w:rsid w:val="00657569"/>
    <w:rsid w:val="00675E6F"/>
    <w:rsid w:val="00682638"/>
    <w:rsid w:val="006A7B3F"/>
    <w:rsid w:val="006E0988"/>
    <w:rsid w:val="006F1689"/>
    <w:rsid w:val="006F3757"/>
    <w:rsid w:val="0070487A"/>
    <w:rsid w:val="007241EB"/>
    <w:rsid w:val="00727703"/>
    <w:rsid w:val="0073571D"/>
    <w:rsid w:val="00750B8C"/>
    <w:rsid w:val="007649F4"/>
    <w:rsid w:val="00776AB2"/>
    <w:rsid w:val="007A647F"/>
    <w:rsid w:val="007C0F99"/>
    <w:rsid w:val="007D4BD8"/>
    <w:rsid w:val="007F5703"/>
    <w:rsid w:val="008035D5"/>
    <w:rsid w:val="00823421"/>
    <w:rsid w:val="00842C37"/>
    <w:rsid w:val="008764E4"/>
    <w:rsid w:val="008B4012"/>
    <w:rsid w:val="008D1B3D"/>
    <w:rsid w:val="008E15C4"/>
    <w:rsid w:val="00923F2B"/>
    <w:rsid w:val="00930AB0"/>
    <w:rsid w:val="009406B8"/>
    <w:rsid w:val="0096438D"/>
    <w:rsid w:val="00966CB4"/>
    <w:rsid w:val="009671DB"/>
    <w:rsid w:val="00977F06"/>
    <w:rsid w:val="0099599D"/>
    <w:rsid w:val="009A11E0"/>
    <w:rsid w:val="009B39B6"/>
    <w:rsid w:val="009D347E"/>
    <w:rsid w:val="009D4DFB"/>
    <w:rsid w:val="009E09D1"/>
    <w:rsid w:val="00A139EF"/>
    <w:rsid w:val="00A52D53"/>
    <w:rsid w:val="00A5463B"/>
    <w:rsid w:val="00A62F42"/>
    <w:rsid w:val="00A70F4A"/>
    <w:rsid w:val="00AA32A2"/>
    <w:rsid w:val="00AB01D4"/>
    <w:rsid w:val="00AD0142"/>
    <w:rsid w:val="00AE1093"/>
    <w:rsid w:val="00AE6438"/>
    <w:rsid w:val="00B003FE"/>
    <w:rsid w:val="00B11E60"/>
    <w:rsid w:val="00B51D90"/>
    <w:rsid w:val="00B52787"/>
    <w:rsid w:val="00B55421"/>
    <w:rsid w:val="00B75EFC"/>
    <w:rsid w:val="00BB7F68"/>
    <w:rsid w:val="00BC5918"/>
    <w:rsid w:val="00BC67D7"/>
    <w:rsid w:val="00BD2CCB"/>
    <w:rsid w:val="00BD52FA"/>
    <w:rsid w:val="00BE3EFD"/>
    <w:rsid w:val="00BE6591"/>
    <w:rsid w:val="00C2770E"/>
    <w:rsid w:val="00C30C7F"/>
    <w:rsid w:val="00C431E5"/>
    <w:rsid w:val="00C62F42"/>
    <w:rsid w:val="00C64DA3"/>
    <w:rsid w:val="00C67ADA"/>
    <w:rsid w:val="00C76720"/>
    <w:rsid w:val="00C820A2"/>
    <w:rsid w:val="00C874D1"/>
    <w:rsid w:val="00C87F99"/>
    <w:rsid w:val="00C91DE3"/>
    <w:rsid w:val="00CB4F5B"/>
    <w:rsid w:val="00CC0619"/>
    <w:rsid w:val="00CC68D4"/>
    <w:rsid w:val="00CD3D88"/>
    <w:rsid w:val="00CD66B7"/>
    <w:rsid w:val="00CE18B4"/>
    <w:rsid w:val="00CF7CCE"/>
    <w:rsid w:val="00D0110F"/>
    <w:rsid w:val="00D54DDF"/>
    <w:rsid w:val="00D736B5"/>
    <w:rsid w:val="00D82595"/>
    <w:rsid w:val="00D92B1D"/>
    <w:rsid w:val="00DB15D7"/>
    <w:rsid w:val="00DF610C"/>
    <w:rsid w:val="00E0079A"/>
    <w:rsid w:val="00E029A4"/>
    <w:rsid w:val="00E07870"/>
    <w:rsid w:val="00E1439B"/>
    <w:rsid w:val="00E22306"/>
    <w:rsid w:val="00E22550"/>
    <w:rsid w:val="00E47EF3"/>
    <w:rsid w:val="00E86004"/>
    <w:rsid w:val="00E86FF8"/>
    <w:rsid w:val="00E92354"/>
    <w:rsid w:val="00EB3D9D"/>
    <w:rsid w:val="00F25E01"/>
    <w:rsid w:val="00F4463A"/>
    <w:rsid w:val="00F4647A"/>
    <w:rsid w:val="00F9658D"/>
    <w:rsid w:val="00FA163C"/>
    <w:rsid w:val="00FC1CBC"/>
    <w:rsid w:val="00FF68D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094F"/>
  <w15:docId w15:val="{2709FFCE-9FD2-4ABB-AE90-16C44DB3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1E0"/>
    <w:rPr>
      <w:rFonts w:ascii="Calibri" w:eastAsia="Batang" w:hAnsi="Calibri" w:cs="Times New Roman"/>
    </w:rPr>
  </w:style>
  <w:style w:type="paragraph" w:styleId="Ttulo1">
    <w:name w:val="heading 1"/>
    <w:basedOn w:val="Normal"/>
    <w:link w:val="Ttulo1Char"/>
    <w:uiPriority w:val="9"/>
    <w:qFormat/>
    <w:rsid w:val="00F4463A"/>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035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35D5"/>
    <w:rPr>
      <w:rFonts w:ascii="Tahoma" w:eastAsia="Batang" w:hAnsi="Tahoma" w:cs="Tahoma"/>
      <w:sz w:val="16"/>
      <w:szCs w:val="16"/>
    </w:rPr>
  </w:style>
  <w:style w:type="paragraph" w:styleId="Cabealho">
    <w:name w:val="header"/>
    <w:basedOn w:val="Normal"/>
    <w:link w:val="CabealhoChar"/>
    <w:uiPriority w:val="99"/>
    <w:unhideWhenUsed/>
    <w:rsid w:val="00CC06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0619"/>
    <w:rPr>
      <w:rFonts w:ascii="Calibri" w:eastAsia="Batang" w:hAnsi="Calibri" w:cs="Times New Roman"/>
    </w:rPr>
  </w:style>
  <w:style w:type="paragraph" w:styleId="Rodap">
    <w:name w:val="footer"/>
    <w:basedOn w:val="Normal"/>
    <w:link w:val="RodapChar"/>
    <w:uiPriority w:val="99"/>
    <w:semiHidden/>
    <w:unhideWhenUsed/>
    <w:rsid w:val="00CC061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C0619"/>
    <w:rPr>
      <w:rFonts w:ascii="Calibri" w:eastAsia="Batang" w:hAnsi="Calibri" w:cs="Times New Roman"/>
    </w:rPr>
  </w:style>
  <w:style w:type="table" w:styleId="Tabelacomgrade">
    <w:name w:val="Table Grid"/>
    <w:basedOn w:val="Tabelanormal"/>
    <w:uiPriority w:val="59"/>
    <w:rsid w:val="003F2E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semiHidden/>
    <w:unhideWhenUsed/>
    <w:rsid w:val="00CB4F5B"/>
    <w:rPr>
      <w:color w:val="0000FF"/>
      <w:u w:val="single"/>
    </w:rPr>
  </w:style>
  <w:style w:type="character" w:customStyle="1" w:styleId="apple-converted-space">
    <w:name w:val="apple-converted-space"/>
    <w:basedOn w:val="Fontepargpadro"/>
    <w:rsid w:val="00CB4F5B"/>
  </w:style>
  <w:style w:type="character" w:customStyle="1" w:styleId="italic">
    <w:name w:val="italic"/>
    <w:basedOn w:val="Fontepargpadro"/>
    <w:rsid w:val="00234C16"/>
  </w:style>
  <w:style w:type="paragraph" w:styleId="PargrafodaLista">
    <w:name w:val="List Paragraph"/>
    <w:basedOn w:val="Normal"/>
    <w:uiPriority w:val="34"/>
    <w:qFormat/>
    <w:rsid w:val="00234C16"/>
    <w:pPr>
      <w:ind w:left="720"/>
      <w:contextualSpacing/>
    </w:pPr>
  </w:style>
  <w:style w:type="character" w:customStyle="1" w:styleId="element-citation">
    <w:name w:val="element-citation"/>
    <w:basedOn w:val="Fontepargpadro"/>
    <w:rsid w:val="00AD0142"/>
  </w:style>
  <w:style w:type="character" w:customStyle="1" w:styleId="ref-journal">
    <w:name w:val="ref-journal"/>
    <w:basedOn w:val="Fontepargpadro"/>
    <w:rsid w:val="00AD0142"/>
  </w:style>
  <w:style w:type="character" w:customStyle="1" w:styleId="ref-vol">
    <w:name w:val="ref-vol"/>
    <w:basedOn w:val="Fontepargpadro"/>
    <w:rsid w:val="00AD0142"/>
  </w:style>
  <w:style w:type="character" w:customStyle="1" w:styleId="nowrap">
    <w:name w:val="nowrap"/>
    <w:basedOn w:val="Fontepargpadro"/>
    <w:rsid w:val="00AD0142"/>
  </w:style>
  <w:style w:type="paragraph" w:customStyle="1" w:styleId="p">
    <w:name w:val="p"/>
    <w:basedOn w:val="Normal"/>
    <w:rsid w:val="00C76720"/>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semiHidden/>
    <w:unhideWhenUsed/>
    <w:rsid w:val="00C76720"/>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F4463A"/>
    <w:rPr>
      <w:rFonts w:ascii="Times New Roman" w:eastAsia="Times New Roman" w:hAnsi="Times New Roman" w:cs="Times New Roman"/>
      <w:b/>
      <w:bCs/>
      <w:kern w:val="36"/>
      <w:sz w:val="48"/>
      <w:szCs w:val="48"/>
      <w:lang w:eastAsia="pt-BR"/>
    </w:rPr>
  </w:style>
  <w:style w:type="paragraph" w:customStyle="1" w:styleId="ce-presented">
    <w:name w:val="ce-presented"/>
    <w:basedOn w:val="Normal"/>
    <w:rsid w:val="00C64DA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highlight">
    <w:name w:val="highlight"/>
    <w:basedOn w:val="Fontepargpadro"/>
    <w:rsid w:val="008D1B3D"/>
  </w:style>
  <w:style w:type="character" w:styleId="Forte">
    <w:name w:val="Strong"/>
    <w:basedOn w:val="Fontepargpadro"/>
    <w:uiPriority w:val="22"/>
    <w:qFormat/>
    <w:rsid w:val="008D1B3D"/>
    <w:rPr>
      <w:b/>
      <w:bCs/>
    </w:rPr>
  </w:style>
  <w:style w:type="character" w:customStyle="1" w:styleId="journaltitle">
    <w:name w:val="journaltitle"/>
    <w:basedOn w:val="Fontepargpadro"/>
    <w:rsid w:val="008D1B3D"/>
  </w:style>
  <w:style w:type="character" w:customStyle="1" w:styleId="articlecitationyear">
    <w:name w:val="articlecitation_year"/>
    <w:basedOn w:val="Fontepargpadro"/>
    <w:rsid w:val="008D1B3D"/>
  </w:style>
  <w:style w:type="character" w:customStyle="1" w:styleId="articlecitationvolume">
    <w:name w:val="articlecitation_volume"/>
    <w:basedOn w:val="Fontepargpadro"/>
    <w:rsid w:val="008D1B3D"/>
  </w:style>
  <w:style w:type="character" w:customStyle="1" w:styleId="articlecitationpages">
    <w:name w:val="articlecitation_pages"/>
    <w:basedOn w:val="Fontepargpadro"/>
    <w:rsid w:val="008D1B3D"/>
  </w:style>
  <w:style w:type="character" w:customStyle="1" w:styleId="bibref">
    <w:name w:val="bibref"/>
    <w:basedOn w:val="Fontepargpadro"/>
    <w:rsid w:val="0073571D"/>
  </w:style>
  <w:style w:type="character" w:customStyle="1" w:styleId="refauthors">
    <w:name w:val="refauthors"/>
    <w:basedOn w:val="Fontepargpadro"/>
    <w:rsid w:val="00C431E5"/>
  </w:style>
  <w:style w:type="character" w:customStyle="1" w:styleId="reftitle">
    <w:name w:val="reftitle"/>
    <w:basedOn w:val="Fontepargpadro"/>
    <w:rsid w:val="00C431E5"/>
  </w:style>
  <w:style w:type="character" w:customStyle="1" w:styleId="refseriestitle">
    <w:name w:val="refseriestitle"/>
    <w:basedOn w:val="Fontepargpadro"/>
    <w:rsid w:val="00C431E5"/>
  </w:style>
  <w:style w:type="character" w:customStyle="1" w:styleId="refseriesdate">
    <w:name w:val="refseriesdate"/>
    <w:basedOn w:val="Fontepargpadro"/>
    <w:rsid w:val="00C431E5"/>
  </w:style>
  <w:style w:type="character" w:customStyle="1" w:styleId="refseriesvolume">
    <w:name w:val="refseriesvolume"/>
    <w:basedOn w:val="Fontepargpadro"/>
    <w:rsid w:val="00C431E5"/>
  </w:style>
  <w:style w:type="character" w:customStyle="1" w:styleId="refpages">
    <w:name w:val="refpages"/>
    <w:basedOn w:val="Fontepargpadro"/>
    <w:rsid w:val="00C431E5"/>
  </w:style>
  <w:style w:type="character" w:customStyle="1" w:styleId="oalabel">
    <w:name w:val="oalabel"/>
    <w:basedOn w:val="Fontepargpadro"/>
    <w:rsid w:val="00C431E5"/>
  </w:style>
  <w:style w:type="paragraph" w:styleId="Legenda">
    <w:name w:val="caption"/>
    <w:basedOn w:val="Normal"/>
    <w:next w:val="Normal"/>
    <w:uiPriority w:val="35"/>
    <w:unhideWhenUsed/>
    <w:qFormat/>
    <w:rsid w:val="00323E91"/>
    <w:pPr>
      <w:spacing w:line="240" w:lineRule="auto"/>
    </w:pPr>
    <w:rPr>
      <w:b/>
      <w:bCs/>
      <w:color w:val="4F81BD" w:themeColor="accent1"/>
      <w:sz w:val="18"/>
      <w:szCs w:val="18"/>
    </w:rPr>
  </w:style>
  <w:style w:type="character" w:customStyle="1" w:styleId="citation-publication-date">
    <w:name w:val="citation-publication-date"/>
    <w:basedOn w:val="Fontepargpadro"/>
    <w:rsid w:val="00BD52FA"/>
  </w:style>
  <w:style w:type="paragraph" w:styleId="Pr-formataoHTML">
    <w:name w:val="HTML Preformatted"/>
    <w:basedOn w:val="Normal"/>
    <w:link w:val="Pr-formataoHTMLChar"/>
    <w:uiPriority w:val="99"/>
    <w:semiHidden/>
    <w:unhideWhenUsed/>
    <w:rsid w:val="00BE6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E6591"/>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3261">
      <w:bodyDiv w:val="1"/>
      <w:marLeft w:val="0"/>
      <w:marRight w:val="0"/>
      <w:marTop w:val="0"/>
      <w:marBottom w:val="0"/>
      <w:divBdr>
        <w:top w:val="none" w:sz="0" w:space="0" w:color="auto"/>
        <w:left w:val="none" w:sz="0" w:space="0" w:color="auto"/>
        <w:bottom w:val="none" w:sz="0" w:space="0" w:color="auto"/>
        <w:right w:val="none" w:sz="0" w:space="0" w:color="auto"/>
      </w:divBdr>
      <w:divsChild>
        <w:div w:id="706301237">
          <w:marLeft w:val="0"/>
          <w:marRight w:val="0"/>
          <w:marTop w:val="0"/>
          <w:marBottom w:val="0"/>
          <w:divBdr>
            <w:top w:val="none" w:sz="0" w:space="0" w:color="auto"/>
            <w:left w:val="none" w:sz="0" w:space="0" w:color="auto"/>
            <w:bottom w:val="none" w:sz="0" w:space="0" w:color="auto"/>
            <w:right w:val="none" w:sz="0" w:space="0" w:color="auto"/>
          </w:divBdr>
        </w:div>
        <w:div w:id="38944311">
          <w:marLeft w:val="0"/>
          <w:marRight w:val="0"/>
          <w:marTop w:val="0"/>
          <w:marBottom w:val="0"/>
          <w:divBdr>
            <w:top w:val="none" w:sz="0" w:space="0" w:color="auto"/>
            <w:left w:val="none" w:sz="0" w:space="0" w:color="auto"/>
            <w:bottom w:val="none" w:sz="0" w:space="0" w:color="auto"/>
            <w:right w:val="none" w:sz="0" w:space="0" w:color="auto"/>
          </w:divBdr>
        </w:div>
        <w:div w:id="1746610378">
          <w:marLeft w:val="0"/>
          <w:marRight w:val="0"/>
          <w:marTop w:val="0"/>
          <w:marBottom w:val="0"/>
          <w:divBdr>
            <w:top w:val="none" w:sz="0" w:space="0" w:color="auto"/>
            <w:left w:val="none" w:sz="0" w:space="0" w:color="auto"/>
            <w:bottom w:val="none" w:sz="0" w:space="0" w:color="auto"/>
            <w:right w:val="none" w:sz="0" w:space="0" w:color="auto"/>
          </w:divBdr>
        </w:div>
        <w:div w:id="1581063243">
          <w:marLeft w:val="0"/>
          <w:marRight w:val="0"/>
          <w:marTop w:val="0"/>
          <w:marBottom w:val="0"/>
          <w:divBdr>
            <w:top w:val="none" w:sz="0" w:space="0" w:color="auto"/>
            <w:left w:val="none" w:sz="0" w:space="0" w:color="auto"/>
            <w:bottom w:val="none" w:sz="0" w:space="0" w:color="auto"/>
            <w:right w:val="none" w:sz="0" w:space="0" w:color="auto"/>
          </w:divBdr>
        </w:div>
      </w:divsChild>
    </w:div>
    <w:div w:id="353506851">
      <w:bodyDiv w:val="1"/>
      <w:marLeft w:val="0"/>
      <w:marRight w:val="0"/>
      <w:marTop w:val="0"/>
      <w:marBottom w:val="0"/>
      <w:divBdr>
        <w:top w:val="none" w:sz="0" w:space="0" w:color="auto"/>
        <w:left w:val="none" w:sz="0" w:space="0" w:color="auto"/>
        <w:bottom w:val="none" w:sz="0" w:space="0" w:color="auto"/>
        <w:right w:val="none" w:sz="0" w:space="0" w:color="auto"/>
      </w:divBdr>
    </w:div>
    <w:div w:id="364600012">
      <w:bodyDiv w:val="1"/>
      <w:marLeft w:val="0"/>
      <w:marRight w:val="0"/>
      <w:marTop w:val="0"/>
      <w:marBottom w:val="0"/>
      <w:divBdr>
        <w:top w:val="none" w:sz="0" w:space="0" w:color="auto"/>
        <w:left w:val="none" w:sz="0" w:space="0" w:color="auto"/>
        <w:bottom w:val="none" w:sz="0" w:space="0" w:color="auto"/>
        <w:right w:val="none" w:sz="0" w:space="0" w:color="auto"/>
      </w:divBdr>
    </w:div>
    <w:div w:id="559101526">
      <w:bodyDiv w:val="1"/>
      <w:marLeft w:val="0"/>
      <w:marRight w:val="0"/>
      <w:marTop w:val="0"/>
      <w:marBottom w:val="0"/>
      <w:divBdr>
        <w:top w:val="none" w:sz="0" w:space="0" w:color="auto"/>
        <w:left w:val="none" w:sz="0" w:space="0" w:color="auto"/>
        <w:bottom w:val="none" w:sz="0" w:space="0" w:color="auto"/>
        <w:right w:val="none" w:sz="0" w:space="0" w:color="auto"/>
      </w:divBdr>
    </w:div>
    <w:div w:id="572080111">
      <w:bodyDiv w:val="1"/>
      <w:marLeft w:val="0"/>
      <w:marRight w:val="0"/>
      <w:marTop w:val="0"/>
      <w:marBottom w:val="0"/>
      <w:divBdr>
        <w:top w:val="none" w:sz="0" w:space="0" w:color="auto"/>
        <w:left w:val="none" w:sz="0" w:space="0" w:color="auto"/>
        <w:bottom w:val="none" w:sz="0" w:space="0" w:color="auto"/>
        <w:right w:val="none" w:sz="0" w:space="0" w:color="auto"/>
      </w:divBdr>
      <w:divsChild>
        <w:div w:id="1389913650">
          <w:marLeft w:val="0"/>
          <w:marRight w:val="0"/>
          <w:marTop w:val="276"/>
          <w:marBottom w:val="59"/>
          <w:divBdr>
            <w:top w:val="none" w:sz="0" w:space="0" w:color="auto"/>
            <w:left w:val="none" w:sz="0" w:space="0" w:color="auto"/>
            <w:bottom w:val="none" w:sz="0" w:space="0" w:color="auto"/>
            <w:right w:val="none" w:sz="0" w:space="0" w:color="auto"/>
          </w:divBdr>
        </w:div>
      </w:divsChild>
    </w:div>
    <w:div w:id="670839649">
      <w:bodyDiv w:val="1"/>
      <w:marLeft w:val="0"/>
      <w:marRight w:val="0"/>
      <w:marTop w:val="0"/>
      <w:marBottom w:val="0"/>
      <w:divBdr>
        <w:top w:val="none" w:sz="0" w:space="0" w:color="auto"/>
        <w:left w:val="none" w:sz="0" w:space="0" w:color="auto"/>
        <w:bottom w:val="none" w:sz="0" w:space="0" w:color="auto"/>
        <w:right w:val="none" w:sz="0" w:space="0" w:color="auto"/>
      </w:divBdr>
    </w:div>
    <w:div w:id="808279195">
      <w:bodyDiv w:val="1"/>
      <w:marLeft w:val="0"/>
      <w:marRight w:val="0"/>
      <w:marTop w:val="0"/>
      <w:marBottom w:val="0"/>
      <w:divBdr>
        <w:top w:val="none" w:sz="0" w:space="0" w:color="auto"/>
        <w:left w:val="none" w:sz="0" w:space="0" w:color="auto"/>
        <w:bottom w:val="none" w:sz="0" w:space="0" w:color="auto"/>
        <w:right w:val="none" w:sz="0" w:space="0" w:color="auto"/>
      </w:divBdr>
    </w:div>
    <w:div w:id="1258514119">
      <w:bodyDiv w:val="1"/>
      <w:marLeft w:val="0"/>
      <w:marRight w:val="0"/>
      <w:marTop w:val="0"/>
      <w:marBottom w:val="0"/>
      <w:divBdr>
        <w:top w:val="none" w:sz="0" w:space="0" w:color="auto"/>
        <w:left w:val="none" w:sz="0" w:space="0" w:color="auto"/>
        <w:bottom w:val="none" w:sz="0" w:space="0" w:color="auto"/>
        <w:right w:val="none" w:sz="0" w:space="0" w:color="auto"/>
      </w:divBdr>
      <w:divsChild>
        <w:div w:id="988020848">
          <w:marLeft w:val="0"/>
          <w:marRight w:val="0"/>
          <w:marTop w:val="166"/>
          <w:marBottom w:val="166"/>
          <w:divBdr>
            <w:top w:val="none" w:sz="0" w:space="0" w:color="auto"/>
            <w:left w:val="none" w:sz="0" w:space="0" w:color="auto"/>
            <w:bottom w:val="none" w:sz="0" w:space="0" w:color="auto"/>
            <w:right w:val="none" w:sz="0" w:space="0" w:color="auto"/>
          </w:divBdr>
        </w:div>
        <w:div w:id="1191803294">
          <w:marLeft w:val="0"/>
          <w:marRight w:val="0"/>
          <w:marTop w:val="166"/>
          <w:marBottom w:val="166"/>
          <w:divBdr>
            <w:top w:val="none" w:sz="0" w:space="0" w:color="auto"/>
            <w:left w:val="none" w:sz="0" w:space="0" w:color="auto"/>
            <w:bottom w:val="none" w:sz="0" w:space="0" w:color="auto"/>
            <w:right w:val="none" w:sz="0" w:space="0" w:color="auto"/>
          </w:divBdr>
        </w:div>
      </w:divsChild>
    </w:div>
    <w:div w:id="1474518380">
      <w:bodyDiv w:val="1"/>
      <w:marLeft w:val="0"/>
      <w:marRight w:val="0"/>
      <w:marTop w:val="0"/>
      <w:marBottom w:val="0"/>
      <w:divBdr>
        <w:top w:val="none" w:sz="0" w:space="0" w:color="auto"/>
        <w:left w:val="none" w:sz="0" w:space="0" w:color="auto"/>
        <w:bottom w:val="none" w:sz="0" w:space="0" w:color="auto"/>
        <w:right w:val="none" w:sz="0" w:space="0" w:color="auto"/>
      </w:divBdr>
    </w:div>
    <w:div w:id="1540240006">
      <w:bodyDiv w:val="1"/>
      <w:marLeft w:val="0"/>
      <w:marRight w:val="0"/>
      <w:marTop w:val="0"/>
      <w:marBottom w:val="0"/>
      <w:divBdr>
        <w:top w:val="none" w:sz="0" w:space="0" w:color="auto"/>
        <w:left w:val="none" w:sz="0" w:space="0" w:color="auto"/>
        <w:bottom w:val="none" w:sz="0" w:space="0" w:color="auto"/>
        <w:right w:val="none" w:sz="0" w:space="0" w:color="auto"/>
      </w:divBdr>
    </w:div>
    <w:div w:id="1616717994">
      <w:bodyDiv w:val="1"/>
      <w:marLeft w:val="0"/>
      <w:marRight w:val="0"/>
      <w:marTop w:val="0"/>
      <w:marBottom w:val="0"/>
      <w:divBdr>
        <w:top w:val="none" w:sz="0" w:space="0" w:color="auto"/>
        <w:left w:val="none" w:sz="0" w:space="0" w:color="auto"/>
        <w:bottom w:val="none" w:sz="0" w:space="0" w:color="auto"/>
        <w:right w:val="none" w:sz="0" w:space="0" w:color="auto"/>
      </w:divBdr>
    </w:div>
    <w:div w:id="1734693348">
      <w:bodyDiv w:val="1"/>
      <w:marLeft w:val="0"/>
      <w:marRight w:val="0"/>
      <w:marTop w:val="0"/>
      <w:marBottom w:val="0"/>
      <w:divBdr>
        <w:top w:val="none" w:sz="0" w:space="0" w:color="auto"/>
        <w:left w:val="none" w:sz="0" w:space="0" w:color="auto"/>
        <w:bottom w:val="none" w:sz="0" w:space="0" w:color="auto"/>
        <w:right w:val="none" w:sz="0" w:space="0" w:color="auto"/>
      </w:divBdr>
      <w:divsChild>
        <w:div w:id="998003177">
          <w:marLeft w:val="138"/>
          <w:marRight w:val="138"/>
          <w:marTop w:val="197"/>
          <w:marBottom w:val="197"/>
          <w:divBdr>
            <w:top w:val="none" w:sz="0" w:space="0" w:color="auto"/>
            <w:left w:val="none" w:sz="0" w:space="0" w:color="auto"/>
            <w:bottom w:val="none" w:sz="0" w:space="0" w:color="auto"/>
            <w:right w:val="none" w:sz="0" w:space="0" w:color="auto"/>
          </w:divBdr>
          <w:divsChild>
            <w:div w:id="908685004">
              <w:marLeft w:val="0"/>
              <w:marRight w:val="0"/>
              <w:marTop w:val="0"/>
              <w:marBottom w:val="0"/>
              <w:divBdr>
                <w:top w:val="none" w:sz="0" w:space="0" w:color="auto"/>
                <w:left w:val="none" w:sz="0" w:space="0" w:color="auto"/>
                <w:bottom w:val="none" w:sz="0" w:space="0" w:color="auto"/>
                <w:right w:val="none" w:sz="0" w:space="0" w:color="auto"/>
              </w:divBdr>
            </w:div>
          </w:divsChild>
        </w:div>
        <w:div w:id="1024475663">
          <w:marLeft w:val="138"/>
          <w:marRight w:val="138"/>
          <w:marTop w:val="197"/>
          <w:marBottom w:val="197"/>
          <w:divBdr>
            <w:top w:val="none" w:sz="0" w:space="0" w:color="auto"/>
            <w:left w:val="none" w:sz="0" w:space="0" w:color="auto"/>
            <w:bottom w:val="none" w:sz="0" w:space="0" w:color="auto"/>
            <w:right w:val="none" w:sz="0" w:space="0" w:color="auto"/>
          </w:divBdr>
          <w:divsChild>
            <w:div w:id="1987708373">
              <w:marLeft w:val="0"/>
              <w:marRight w:val="0"/>
              <w:marTop w:val="0"/>
              <w:marBottom w:val="0"/>
              <w:divBdr>
                <w:top w:val="none" w:sz="0" w:space="0" w:color="auto"/>
                <w:left w:val="none" w:sz="0" w:space="0" w:color="auto"/>
                <w:bottom w:val="none" w:sz="0" w:space="0" w:color="auto"/>
                <w:right w:val="none" w:sz="0" w:space="0" w:color="auto"/>
              </w:divBdr>
              <w:divsChild>
                <w:div w:id="1496528603">
                  <w:marLeft w:val="0"/>
                  <w:marRight w:val="0"/>
                  <w:marTop w:val="0"/>
                  <w:marBottom w:val="0"/>
                  <w:divBdr>
                    <w:top w:val="none" w:sz="0" w:space="0" w:color="auto"/>
                    <w:left w:val="none" w:sz="0" w:space="0" w:color="auto"/>
                    <w:bottom w:val="none" w:sz="0" w:space="0" w:color="auto"/>
                    <w:right w:val="none" w:sz="0" w:space="0" w:color="auto"/>
                  </w:divBdr>
                  <w:divsChild>
                    <w:div w:id="355545868">
                      <w:marLeft w:val="0"/>
                      <w:marRight w:val="0"/>
                      <w:marTop w:val="0"/>
                      <w:marBottom w:val="0"/>
                      <w:divBdr>
                        <w:top w:val="none" w:sz="0" w:space="0" w:color="auto"/>
                        <w:left w:val="none" w:sz="0" w:space="0" w:color="auto"/>
                        <w:bottom w:val="none" w:sz="0" w:space="0" w:color="auto"/>
                        <w:right w:val="none" w:sz="0" w:space="0" w:color="auto"/>
                      </w:divBdr>
                      <w:divsChild>
                        <w:div w:id="1529877039">
                          <w:marLeft w:val="0"/>
                          <w:marRight w:val="0"/>
                          <w:marTop w:val="0"/>
                          <w:marBottom w:val="0"/>
                          <w:divBdr>
                            <w:top w:val="none" w:sz="0" w:space="0" w:color="auto"/>
                            <w:left w:val="none" w:sz="0" w:space="0" w:color="auto"/>
                            <w:bottom w:val="none" w:sz="0" w:space="0" w:color="auto"/>
                            <w:right w:val="none" w:sz="0" w:space="0" w:color="auto"/>
                          </w:divBdr>
                          <w:divsChild>
                            <w:div w:id="240917481">
                              <w:marLeft w:val="0"/>
                              <w:marRight w:val="0"/>
                              <w:marTop w:val="0"/>
                              <w:marBottom w:val="0"/>
                              <w:divBdr>
                                <w:top w:val="none" w:sz="0" w:space="0" w:color="auto"/>
                                <w:left w:val="none" w:sz="0" w:space="0" w:color="auto"/>
                                <w:bottom w:val="none" w:sz="0" w:space="0" w:color="auto"/>
                                <w:right w:val="none" w:sz="0" w:space="0" w:color="auto"/>
                              </w:divBdr>
                              <w:divsChild>
                                <w:div w:id="2067680898">
                                  <w:marLeft w:val="0"/>
                                  <w:marRight w:val="0"/>
                                  <w:marTop w:val="0"/>
                                  <w:marBottom w:val="0"/>
                                  <w:divBdr>
                                    <w:top w:val="none" w:sz="0" w:space="0" w:color="auto"/>
                                    <w:left w:val="none" w:sz="0" w:space="0" w:color="auto"/>
                                    <w:bottom w:val="none" w:sz="0" w:space="0" w:color="auto"/>
                                    <w:right w:val="none" w:sz="0" w:space="0" w:color="auto"/>
                                  </w:divBdr>
                                  <w:divsChild>
                                    <w:div w:id="1878469346">
                                      <w:marLeft w:val="0"/>
                                      <w:marRight w:val="0"/>
                                      <w:marTop w:val="0"/>
                                      <w:marBottom w:val="0"/>
                                      <w:divBdr>
                                        <w:top w:val="none" w:sz="0" w:space="0" w:color="auto"/>
                                        <w:left w:val="none" w:sz="0" w:space="0" w:color="auto"/>
                                        <w:bottom w:val="none" w:sz="0" w:space="0" w:color="auto"/>
                                        <w:right w:val="none" w:sz="0" w:space="0" w:color="auto"/>
                                      </w:divBdr>
                                    </w:div>
                                    <w:div w:id="760415790">
                                      <w:marLeft w:val="0"/>
                                      <w:marRight w:val="0"/>
                                      <w:marTop w:val="0"/>
                                      <w:marBottom w:val="0"/>
                                      <w:divBdr>
                                        <w:top w:val="none" w:sz="0" w:space="0" w:color="auto"/>
                                        <w:left w:val="none" w:sz="0" w:space="0" w:color="auto"/>
                                        <w:bottom w:val="none" w:sz="0" w:space="0" w:color="auto"/>
                                        <w:right w:val="none" w:sz="0" w:space="0" w:color="auto"/>
                                      </w:divBdr>
                                    </w:div>
                                    <w:div w:id="676151606">
                                      <w:marLeft w:val="0"/>
                                      <w:marRight w:val="0"/>
                                      <w:marTop w:val="0"/>
                                      <w:marBottom w:val="0"/>
                                      <w:divBdr>
                                        <w:top w:val="none" w:sz="0" w:space="0" w:color="auto"/>
                                        <w:left w:val="none" w:sz="0" w:space="0" w:color="auto"/>
                                        <w:bottom w:val="none" w:sz="0" w:space="0" w:color="auto"/>
                                        <w:right w:val="none" w:sz="0" w:space="0" w:color="auto"/>
                                      </w:divBdr>
                                    </w:div>
                                    <w:div w:id="1430546409">
                                      <w:marLeft w:val="0"/>
                                      <w:marRight w:val="0"/>
                                      <w:marTop w:val="0"/>
                                      <w:marBottom w:val="0"/>
                                      <w:divBdr>
                                        <w:top w:val="none" w:sz="0" w:space="0" w:color="auto"/>
                                        <w:left w:val="none" w:sz="0" w:space="0" w:color="auto"/>
                                        <w:bottom w:val="none" w:sz="0" w:space="0" w:color="auto"/>
                                        <w:right w:val="none" w:sz="0" w:space="0" w:color="auto"/>
                                      </w:divBdr>
                                    </w:div>
                                    <w:div w:id="1794206580">
                                      <w:marLeft w:val="0"/>
                                      <w:marRight w:val="0"/>
                                      <w:marTop w:val="0"/>
                                      <w:marBottom w:val="0"/>
                                      <w:divBdr>
                                        <w:top w:val="none" w:sz="0" w:space="0" w:color="auto"/>
                                        <w:left w:val="none" w:sz="0" w:space="0" w:color="auto"/>
                                        <w:bottom w:val="none" w:sz="0" w:space="0" w:color="auto"/>
                                        <w:right w:val="none" w:sz="0" w:space="0" w:color="auto"/>
                                      </w:divBdr>
                                    </w:div>
                                    <w:div w:id="2065371474">
                                      <w:marLeft w:val="0"/>
                                      <w:marRight w:val="0"/>
                                      <w:marTop w:val="0"/>
                                      <w:marBottom w:val="0"/>
                                      <w:divBdr>
                                        <w:top w:val="none" w:sz="0" w:space="0" w:color="auto"/>
                                        <w:left w:val="none" w:sz="0" w:space="0" w:color="auto"/>
                                        <w:bottom w:val="none" w:sz="0" w:space="0" w:color="auto"/>
                                        <w:right w:val="none" w:sz="0" w:space="0" w:color="auto"/>
                                      </w:divBdr>
                                    </w:div>
                                    <w:div w:id="242032691">
                                      <w:marLeft w:val="0"/>
                                      <w:marRight w:val="0"/>
                                      <w:marTop w:val="0"/>
                                      <w:marBottom w:val="0"/>
                                      <w:divBdr>
                                        <w:top w:val="none" w:sz="0" w:space="0" w:color="auto"/>
                                        <w:left w:val="none" w:sz="0" w:space="0" w:color="auto"/>
                                        <w:bottom w:val="none" w:sz="0" w:space="0" w:color="auto"/>
                                        <w:right w:val="none" w:sz="0" w:space="0" w:color="auto"/>
                                      </w:divBdr>
                                    </w:div>
                                    <w:div w:id="1270966392">
                                      <w:marLeft w:val="0"/>
                                      <w:marRight w:val="0"/>
                                      <w:marTop w:val="0"/>
                                      <w:marBottom w:val="0"/>
                                      <w:divBdr>
                                        <w:top w:val="none" w:sz="0" w:space="0" w:color="auto"/>
                                        <w:left w:val="none" w:sz="0" w:space="0" w:color="auto"/>
                                        <w:bottom w:val="none" w:sz="0" w:space="0" w:color="auto"/>
                                        <w:right w:val="none" w:sz="0" w:space="0" w:color="auto"/>
                                      </w:divBdr>
                                    </w:div>
                                  </w:divsChild>
                                </w:div>
                                <w:div w:id="1813131361">
                                  <w:marLeft w:val="0"/>
                                  <w:marRight w:val="0"/>
                                  <w:marTop w:val="237"/>
                                  <w:marBottom w:val="23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897948">
      <w:bodyDiv w:val="1"/>
      <w:marLeft w:val="0"/>
      <w:marRight w:val="0"/>
      <w:marTop w:val="0"/>
      <w:marBottom w:val="0"/>
      <w:divBdr>
        <w:top w:val="none" w:sz="0" w:space="0" w:color="auto"/>
        <w:left w:val="none" w:sz="0" w:space="0" w:color="auto"/>
        <w:bottom w:val="none" w:sz="0" w:space="0" w:color="auto"/>
        <w:right w:val="none" w:sz="0" w:space="0" w:color="auto"/>
      </w:divBdr>
      <w:divsChild>
        <w:div w:id="173083028">
          <w:marLeft w:val="0"/>
          <w:marRight w:val="0"/>
          <w:marTop w:val="34"/>
          <w:marBottom w:val="34"/>
          <w:divBdr>
            <w:top w:val="none" w:sz="0" w:space="0" w:color="auto"/>
            <w:left w:val="none" w:sz="0" w:space="0" w:color="auto"/>
            <w:bottom w:val="none" w:sz="0" w:space="0" w:color="auto"/>
            <w:right w:val="none" w:sz="0" w:space="0" w:color="auto"/>
          </w:divBdr>
          <w:divsChild>
            <w:div w:id="242418782">
              <w:marLeft w:val="0"/>
              <w:marRight w:val="0"/>
              <w:marTop w:val="0"/>
              <w:marBottom w:val="0"/>
              <w:divBdr>
                <w:top w:val="none" w:sz="0" w:space="0" w:color="auto"/>
                <w:left w:val="none" w:sz="0" w:space="0" w:color="auto"/>
                <w:bottom w:val="none" w:sz="0" w:space="0" w:color="auto"/>
                <w:right w:val="none" w:sz="0" w:space="0" w:color="auto"/>
              </w:divBdr>
            </w:div>
            <w:div w:id="44866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7922">
      <w:bodyDiv w:val="1"/>
      <w:marLeft w:val="0"/>
      <w:marRight w:val="0"/>
      <w:marTop w:val="0"/>
      <w:marBottom w:val="0"/>
      <w:divBdr>
        <w:top w:val="none" w:sz="0" w:space="0" w:color="auto"/>
        <w:left w:val="none" w:sz="0" w:space="0" w:color="auto"/>
        <w:bottom w:val="none" w:sz="0" w:space="0" w:color="auto"/>
        <w:right w:val="none" w:sz="0" w:space="0" w:color="auto"/>
      </w:divBdr>
    </w:div>
    <w:div w:id="2086560556">
      <w:bodyDiv w:val="1"/>
      <w:marLeft w:val="0"/>
      <w:marRight w:val="0"/>
      <w:marTop w:val="0"/>
      <w:marBottom w:val="0"/>
      <w:divBdr>
        <w:top w:val="none" w:sz="0" w:space="0" w:color="auto"/>
        <w:left w:val="none" w:sz="0" w:space="0" w:color="auto"/>
        <w:bottom w:val="none" w:sz="0" w:space="0" w:color="auto"/>
        <w:right w:val="none" w:sz="0" w:space="0" w:color="auto"/>
      </w:divBdr>
      <w:divsChild>
        <w:div w:id="1934898283">
          <w:marLeft w:val="0"/>
          <w:marRight w:val="0"/>
          <w:marTop w:val="0"/>
          <w:marBottom w:val="0"/>
          <w:divBdr>
            <w:top w:val="none" w:sz="0" w:space="0" w:color="auto"/>
            <w:left w:val="none" w:sz="0" w:space="0" w:color="auto"/>
            <w:bottom w:val="none" w:sz="0" w:space="0" w:color="auto"/>
            <w:right w:val="none" w:sz="0" w:space="0" w:color="auto"/>
          </w:divBdr>
        </w:div>
        <w:div w:id="365564244">
          <w:marLeft w:val="0"/>
          <w:marRight w:val="0"/>
          <w:marTop w:val="0"/>
          <w:marBottom w:val="0"/>
          <w:divBdr>
            <w:top w:val="none" w:sz="0" w:space="0" w:color="auto"/>
            <w:left w:val="none" w:sz="0" w:space="0" w:color="auto"/>
            <w:bottom w:val="none" w:sz="0" w:space="0" w:color="auto"/>
            <w:right w:val="none" w:sz="0" w:space="0" w:color="auto"/>
          </w:divBdr>
        </w:div>
        <w:div w:id="1338382787">
          <w:marLeft w:val="0"/>
          <w:marRight w:val="0"/>
          <w:marTop w:val="0"/>
          <w:marBottom w:val="0"/>
          <w:divBdr>
            <w:top w:val="none" w:sz="0" w:space="0" w:color="auto"/>
            <w:left w:val="none" w:sz="0" w:space="0" w:color="auto"/>
            <w:bottom w:val="none" w:sz="0" w:space="0" w:color="auto"/>
            <w:right w:val="none" w:sz="0" w:space="0" w:color="auto"/>
          </w:divBdr>
        </w:div>
        <w:div w:id="1294604872">
          <w:marLeft w:val="0"/>
          <w:marRight w:val="0"/>
          <w:marTop w:val="0"/>
          <w:marBottom w:val="0"/>
          <w:divBdr>
            <w:top w:val="none" w:sz="0" w:space="0" w:color="auto"/>
            <w:left w:val="none" w:sz="0" w:space="0" w:color="auto"/>
            <w:bottom w:val="none" w:sz="0" w:space="0" w:color="auto"/>
            <w:right w:val="none" w:sz="0" w:space="0" w:color="auto"/>
          </w:divBdr>
        </w:div>
        <w:div w:id="1189178315">
          <w:marLeft w:val="0"/>
          <w:marRight w:val="0"/>
          <w:marTop w:val="39"/>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http://www.ncbi.nlm.nih.gov/pubmed/25644542" TargetMode="External"/><Relationship Id="rId39" Type="http://schemas.openxmlformats.org/officeDocument/2006/relationships/hyperlink" Target="http://www.ncbi.nlm.nih.gov/pmc/articles/PMC3662736/table/T2/" TargetMode="External"/><Relationship Id="rId21" Type="http://schemas.openxmlformats.org/officeDocument/2006/relationships/hyperlink" Target="http://www.ncbi.nlm.nih.gov/pmc/articles/PMC3662736/" TargetMode="External"/><Relationship Id="rId34" Type="http://schemas.openxmlformats.org/officeDocument/2006/relationships/hyperlink" Target="javascript:void(0);" TargetMode="External"/><Relationship Id="rId42" Type="http://schemas.openxmlformats.org/officeDocument/2006/relationships/hyperlink" Target="http://www.ncbi.nlm.nih.gov/pmc/articles/PMC3662736/table/T3/" TargetMode="External"/><Relationship Id="rId47" Type="http://schemas.openxmlformats.org/officeDocument/2006/relationships/hyperlink" Target="http://www.ncbi.nlm.nih.gov/pmc/articles/PMC3662736/table/T3/" TargetMode="External"/><Relationship Id="rId50" Type="http://schemas.openxmlformats.org/officeDocument/2006/relationships/hyperlink" Target="http://www.ncbi.nlm.nih.gov/pmc/articles/PMC3662736/table/T3/" TargetMode="External"/><Relationship Id="rId55" Type="http://schemas.openxmlformats.org/officeDocument/2006/relationships/hyperlink" Target="http://www.ncbi.nlm.nih.gov/pubmed/24338777" TargetMode="External"/><Relationship Id="rId7" Type="http://schemas.openxmlformats.org/officeDocument/2006/relationships/endnotes" Target="endnotes.xml"/><Relationship Id="rId12" Type="http://schemas.openxmlformats.org/officeDocument/2006/relationships/hyperlink" Target="http://www.ncbi.nlm.nih.gov/pmc/articles/PMC3662736/"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http://www.ncbi.nlm.nih.gov/pmc/articles/PMC3662736/table/T2/" TargetMode="External"/><Relationship Id="rId46" Type="http://schemas.openxmlformats.org/officeDocument/2006/relationships/hyperlink" Target="http://www.ncbi.nlm.nih.gov/pmc/articles/PMC3662736/table/T3/"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http://www.ncbi.nlm.nih.gov/pubmed/?term=Laubert%20T%5BAuthor%5D&amp;cauthor=true&amp;cauthor_uid=25576012" TargetMode="External"/><Relationship Id="rId41" Type="http://schemas.openxmlformats.org/officeDocument/2006/relationships/hyperlink" Target="http://www.ncbi.nlm.nih.gov/pmc/articles/PMC3662736/table/T3/" TargetMode="External"/><Relationship Id="rId54"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mc/articles/PMC3662736/" TargetMode="External"/><Relationship Id="rId24" Type="http://schemas.openxmlformats.org/officeDocument/2006/relationships/hyperlink" Target="javascript:void(0);" TargetMode="External"/><Relationship Id="rId32" Type="http://schemas.openxmlformats.org/officeDocument/2006/relationships/hyperlink" Target="http://www.ncbi.nlm.nih.gov/pubmed/25576012" TargetMode="External"/><Relationship Id="rId37" Type="http://schemas.openxmlformats.org/officeDocument/2006/relationships/hyperlink" Target="http://www.ncbi.nlm.nih.gov/pubmed/25239359" TargetMode="External"/><Relationship Id="rId40" Type="http://schemas.openxmlformats.org/officeDocument/2006/relationships/hyperlink" Target="http://www.ncbi.nlm.nih.gov/pmc/articles/PMC3662736/table/T2/" TargetMode="External"/><Relationship Id="rId45" Type="http://schemas.openxmlformats.org/officeDocument/2006/relationships/hyperlink" Target="http://www.ncbi.nlm.nih.gov/pmc/articles/PMC3662736/table/T3/" TargetMode="External"/><Relationship Id="rId53" Type="http://schemas.openxmlformats.org/officeDocument/2006/relationships/hyperlink" Target="http://www.ncbi.nlm.nih.gov/pubmed/24338777"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http://www.ncbi.nlm.nih.gov/pubmed/?term=Hoffmann%20M%5BAuthor%5D&amp;cauthor=true&amp;cauthor_uid=25576012" TargetMode="External"/><Relationship Id="rId36" Type="http://schemas.openxmlformats.org/officeDocument/2006/relationships/hyperlink" Target="javascript:void(0);" TargetMode="External"/><Relationship Id="rId49" Type="http://schemas.openxmlformats.org/officeDocument/2006/relationships/hyperlink" Target="http://www.ncbi.nlm.nih.gov/pmc/articles/PMC3662736/table/T3/" TargetMode="External"/><Relationship Id="rId57" Type="http://schemas.openxmlformats.org/officeDocument/2006/relationships/fontTable" Target="fontTable.xml"/><Relationship Id="rId10" Type="http://schemas.openxmlformats.org/officeDocument/2006/relationships/hyperlink" Target="http://www.ncbi.nlm.nih.gov/pmc/articles/PMC3662736/" TargetMode="External"/><Relationship Id="rId19" Type="http://schemas.openxmlformats.org/officeDocument/2006/relationships/hyperlink" Target="javascript:void(0);" TargetMode="External"/><Relationship Id="rId31" Type="http://schemas.openxmlformats.org/officeDocument/2006/relationships/hyperlink" Target="http://www.ncbi.nlm.nih.gov/pubmed/?term=Bruch%20HP%5BAuthor%5D&amp;cauthor=true&amp;cauthor_uid=25576012" TargetMode="External"/><Relationship Id="rId44" Type="http://schemas.openxmlformats.org/officeDocument/2006/relationships/hyperlink" Target="http://www.ncbi.nlm.nih.gov/pmc/articles/PMC3662736/table/T3/" TargetMode="External"/><Relationship Id="rId52"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ncbi.nlm.nih.gov/pmc/articles/PMC3662736/"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http://www.ncbi.nlm.nih.gov/pubmed/?term=Zimmermann%20M%5BAuthor%5D&amp;cauthor=true&amp;cauthor_uid=25576012" TargetMode="External"/><Relationship Id="rId30" Type="http://schemas.openxmlformats.org/officeDocument/2006/relationships/hyperlink" Target="http://www.ncbi.nlm.nih.gov/pubmed/?term=Jung%20C%5BAuthor%5D&amp;cauthor=true&amp;cauthor_uid=25576012" TargetMode="External"/><Relationship Id="rId35" Type="http://schemas.openxmlformats.org/officeDocument/2006/relationships/hyperlink" Target="javascript:void(0);" TargetMode="External"/><Relationship Id="rId43" Type="http://schemas.openxmlformats.org/officeDocument/2006/relationships/hyperlink" Target="http://www.ncbi.nlm.nih.gov/pmc/articles/PMC3662736/table/T3/" TargetMode="External"/><Relationship Id="rId48" Type="http://schemas.openxmlformats.org/officeDocument/2006/relationships/hyperlink" Target="http://www.ncbi.nlm.nih.gov/pmc/articles/PMC3662736/table/T3/" TargetMode="External"/><Relationship Id="rId56" Type="http://schemas.openxmlformats.org/officeDocument/2006/relationships/header" Target="header1.xml"/><Relationship Id="rId8" Type="http://schemas.openxmlformats.org/officeDocument/2006/relationships/hyperlink" Target="http://www.aafp.org/afp/2007/1001/p1005.html" TargetMode="External"/><Relationship Id="rId51"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96E87-849D-4CEA-8EAE-2A9EE6986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3568</Words>
  <Characters>19270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dc:creator>
  <cp:lastModifiedBy>FABIO</cp:lastModifiedBy>
  <cp:revision>13</cp:revision>
  <cp:lastPrinted>2013-10-28T19:34:00Z</cp:lastPrinted>
  <dcterms:created xsi:type="dcterms:W3CDTF">2017-08-31T22:37:00Z</dcterms:created>
  <dcterms:modified xsi:type="dcterms:W3CDTF">2017-11-26T22:07:00Z</dcterms:modified>
</cp:coreProperties>
</file>